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FB2" w:rsidRPr="00354302" w:rsidRDefault="00896FB2" w:rsidP="00896FB2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</w:pP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Виконани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й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машинний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переклад,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можуть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траплятися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незначні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неточності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. В </w:t>
      </w: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кінці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текст </w:t>
      </w: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мовою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оригіналу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.</w:t>
      </w:r>
    </w:p>
    <w:p w:rsidR="00CC5C46" w:rsidRPr="00CC5C46" w:rsidRDefault="00CC5C46" w:rsidP="00CC5C46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ru-RU"/>
        </w:rPr>
      </w:pPr>
      <w:r w:rsidRPr="00CC5C4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ru-RU"/>
        </w:rPr>
        <w:t>Сокращения</w:t>
      </w:r>
    </w:p>
    <w:p w:rsidR="00CC5C46" w:rsidRPr="00CC5C46" w:rsidRDefault="00CC5C46" w:rsidP="00CC5C4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C5C46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Узнайте о сокращениях, связанных с батареями, и используйте конверсии.</w:t>
      </w:r>
      <w:r w:rsidRPr="00CC5C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</w:p>
    <w:tbl>
      <w:tblPr>
        <w:tblW w:w="8466" w:type="dxa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787"/>
        <w:gridCol w:w="6679"/>
      </w:tblGrid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$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Доллар в американской валюте (обменный курс около первого квартала 2016 года)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18650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Литий-ионный</w:t>
            </w:r>
            <w:proofErr w:type="spellEnd"/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цилиндрический формат ячейки размером 18 мм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х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65 мм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Ампер (электрический)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AAMI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Ассоциация по продвижению медицинских инструментов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A4WP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Альянс за беспроводную связь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AC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Переменный ток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ACA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Адаптеры для зарядки аксессуаров, используемые для зарядки батарей с USB-порта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ADAC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Allgemeiner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Deutscher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Automobil-Club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(немецкий автомобильный клуб)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AEDLC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Асимметричный электрохимический двухслойный конденсатор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AFC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Щелочной топливный элемент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AGM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Абсорбирующий стеклянный мат (батарея)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AGV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Автоматическое транспортное средство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Ah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Ампер-час; аккумулятор обеспечивает энергию в течение определенного времени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ALPA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Ассоциация пилотов воздушных линий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ANSI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Американский национальный институт стандартов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APU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Вспомогательная силовая установка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BAPCO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Корпорация корпоративных приложений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Bar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Единица давления; 1 бар = 100 кПа; 1 бар = 14.503psi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bbl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Измерения жидкости, 1 баррель = 42 галлонов США (35 имперских галлонов), 159 литров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BCG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Бостонская консалтинговая группа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BCI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Международный совет по батарее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BMS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Система управления батареями </w:t>
            </w:r>
          </w:p>
        </w:tc>
      </w:tr>
      <w:tr w:rsidR="00FD4B12" w:rsidRPr="00FD4B12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BMW </w:t>
            </w:r>
          </w:p>
        </w:tc>
        <w:tc>
          <w:tcPr>
            <w:tcW w:w="0" w:type="auto"/>
            <w:vAlign w:val="center"/>
            <w:hideMark/>
          </w:tcPr>
          <w:p w:rsidR="00FD4B12" w:rsidRPr="00FD4B12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Баварский</w:t>
            </w:r>
            <w:r w:rsidRPr="00FD4B1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моторный</w:t>
            </w:r>
            <w:r w:rsidRPr="00FD4B1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завод</w:t>
            </w:r>
            <w:r w:rsidRPr="00FD4B1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FD4B1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Bayerische</w:t>
            </w:r>
            <w:proofErr w:type="spellEnd"/>
            <w:r w:rsidRPr="00FD4B1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FD4B1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Motoren</w:t>
            </w:r>
            <w:proofErr w:type="spellEnd"/>
            <w:r w:rsidRPr="00FD4B1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FD4B1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Werke</w:t>
            </w:r>
            <w:proofErr w:type="spellEnd"/>
            <w:r w:rsidRPr="00FD4B1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BTU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Британская тепловая единица; 1 БТЕ = 1,054 джоуля; 1 BTU = 0,29 Вт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По Цельсию, по Цельсию (° C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x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9/5 + 32 = ° F)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lastRenderedPageBreak/>
              <w:t>Cal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C151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food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151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label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Калорийность; 1 кал = 1,16 Вт; 1 кал = 4,18 джоуля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Cal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C151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standard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Калорийность; 1 кал = 1,16 мВт; 1cal = 4,18 килоджоулей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CAN </w:t>
            </w: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Bus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Контроллер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Area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Network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, транспортная сеть для связи с приложениями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CARB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Совет по воздушным ресурсам Калифорнии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CCA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Холодные коленчатые усилители при -18 ° C (0 ° F). Нормы различаются следующим образом: </w:t>
            </w:r>
          </w:p>
          <w:p w:rsidR="00FD4B12" w:rsidRPr="00CC5C46" w:rsidRDefault="00FD4B12" w:rsidP="00CC5C4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- BCI разряжает аккумулятор при скорости CCA в течение 30 секунд; аккумулятор при прохождении 7.2V </w:t>
            </w:r>
          </w:p>
          <w:p w:rsidR="00FD4B12" w:rsidRPr="00CC5C46" w:rsidRDefault="00FD4B12" w:rsidP="00CC5C4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- IEC разряжает аккумулятор при скорости CCA на 60 секунд; батарея при прохождении 8,4</w:t>
            </w:r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В</w:t>
            </w:r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  <w:p w:rsidR="00FD4B12" w:rsidRPr="00CC5C46" w:rsidRDefault="00FD4B12" w:rsidP="00CC5C4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- DIN разряжает аккумулятор при скорости CCA в течение 30 </w:t>
            </w:r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</w:t>
            </w:r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и 150 с; батарея при или выше 9В и 6В соответственно проходит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CCCV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Постоянное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постоянное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напряжение (метод заряда для свинцовой кислоты,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Li-ion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CCV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Напряжение в замкнутом контуре (заряд батареи или разряд)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CDMA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Множественный доступ с кодовым разделением (цифровая связь на мобильных телефонах)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CEC 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Сертификат об эквивалентной компетенции (Международные правила)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CEC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Калифорнийская энергетическая комиссия ищет высокую эффективность в потребительских адаптерах переменного тока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CID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Устройство прерывания цепи (действует как плавкий предохранитель)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CIPA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Ассоциация камер и изображений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CL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Ограничение тока (как при зарядке аккумулятора)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CNG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Сжатый природный газ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CNT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Углеродная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нанотрубка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CPU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Центральное процессорное устройство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Co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Кобальт (металл)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COC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Сертификат компетентности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CO</w:t>
            </w: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ru-RU" w:eastAsia="ru-RU"/>
              </w:rPr>
              <w:t>2</w:t>
            </w: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Двуокись углерода (также рассматривается как CO2)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CPR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Сердечно-легочная реанимация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C-rate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Скорость разряда батареи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DC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Прямой ток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DCA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Динамический прием платежей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DC-to-DC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Преобразователь постоянного тока в постоянный ток, также </w:t>
            </w: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 xml:space="preserve">рассматриваемый как DC-DC или DC / DC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lastRenderedPageBreak/>
              <w:t>DCP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Выделенный порт зарядного устройства, выделенный порт USB-зарядки только без данных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DGP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Панель опасных грузов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DGR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Регулирование опасных грузов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DIN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Deutsches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Institut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für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Normung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(Германский институт стандартизации)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DLC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Двухслойный конденсатор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DMFC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Прямая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метанольная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топливная ячейка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DoD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Глубина разряда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DOE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Департамент энергетики (США)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DOT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Департамент транспорта (США)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DSP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Цифровой процессор сигналов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dT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/</w:t>
            </w: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Дельта-температура по </w:t>
            </w:r>
            <w:proofErr w:type="spellStart"/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дельта-времени</w:t>
            </w:r>
            <w:proofErr w:type="spellEnd"/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(метод заряда)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EBM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Электронный монитор батареи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EDTA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Кристаллическая кислота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EFB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Аккумуляторная батарея повышенной мощности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EIS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Электрохимическая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импедансная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спектроскопия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ELC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Эквивалентное содержание лития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EMF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Электромагнитное поле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EMF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Электродвижущая сила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EPA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Агентство по охране окружающей среды (США)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ESS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Системы хранения энергии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EV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Электрический автомобиль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F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Фаренгейт (° F - 32)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x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5/9 = ° C)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f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Фарад (единица емкости)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FAA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Федеральная авиационная администрация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FC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Топливный элемент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FCVT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FreedomCAR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&amp;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Vehicle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Technologies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(Министерство энергетики США)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FDA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Управление по </w:t>
            </w:r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контролю за</w:t>
            </w:r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продуктами и лекарствами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Foot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/’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Нога (размер) 1 '= 12 "; 1 '= 0,3048 м; 1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х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3,28 = 1 м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Gram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; 1g = 0,035 унции; 1 г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х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28,35 = 1 унция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GSM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Глобальная система мобильной связи (сотовые телефоны)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Час (время)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HEV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Гибридный электромобиль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lastRenderedPageBreak/>
              <w:t>hp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Мощность (мощность) 1 л.с. = 745,7 Вт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Hz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Герц (электрическая частота)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Токовые (электрические)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i.e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. 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Латинская</w:t>
            </w:r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: это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IATA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Международная ассоциация воздушного транспорта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IC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Интегрированная схема (чип)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ICAO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Международная организация гражданской авиации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ICE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Двигатель внутреннего сгорания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IEC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Международная электрохимическая комиссия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ILA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Международная ведущая ассоциация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Inch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/“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дюймы; 1 "= 25,4 мм; 1 "= 0,0254 метра; 1 "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x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39,3 = 1 м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IPF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Межфазная защитная пленка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IPP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IEC (номинальная мощность 0,3 / 15 с)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IPR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Рейтинг аккумуляторной батареи самолета в соответствии с IEC (разряд питания 15 с)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IS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Искробезопасность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(используется на батареях)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J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Джоуль (единица энергии), 1J = 1A при 1V для 1s = 1 Вт / ч; 1J = 0,238 калорий / </w:t>
            </w:r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</w:t>
            </w:r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JCESR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Объединенный центр исследований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энергохранилищ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kg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Килограмм; 1 кг = 0,45 фунта; 1 кг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х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2,2 = 1 фунт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kJ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Кило Джоуля</w:t>
            </w:r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; 1kJ = 0.277Wh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km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Километры; 1 км = 0,621 мили; 1km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x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1,60 = 1 миля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kN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Кило-Ньютон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(закон движения) 1N = 1 кг м / с</w:t>
            </w:r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kPa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Кило-Паскаль (давление); 1 кПа = 0,01 бар; 1kPa = 0,145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psi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kW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Киловатт (электрическая мощность); 1 кВт · ч = 3,6 МДж; 1MJ = 860 ккал = 238 кал / </w:t>
            </w:r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</w:t>
            </w:r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kWh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Киловатт-час (электрическая энергия)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Индуктивность (электрическая катушка)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lb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Фунт (вес, от римских весов) 1 фунт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х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0,45 = 1 кг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LCD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Жидкокристаллический дисплей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LCO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Литий-кобальтовый</w:t>
            </w:r>
            <w:proofErr w:type="spellEnd"/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оксид (также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LiCoO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u-RU" w:eastAsia="ru-RU"/>
              </w:rPr>
              <w:t>2</w:t>
            </w: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, вторичная батарея)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LED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Светодиод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LFP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Литий-фосфат железа (также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LiFePO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u-RU" w:eastAsia="ru-RU"/>
              </w:rPr>
              <w:t>4</w:t>
            </w: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, вторичная батарея)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LFPT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Низкочастотная последовательность импульсов (метод проверки батареи)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LiCoO</w:t>
            </w: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ru-RU"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Литий-ионный</w:t>
            </w:r>
            <w:proofErr w:type="spellEnd"/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оксид кобальта (также LCO, вторичная батарея)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lastRenderedPageBreak/>
              <w:t>LiFePO</w:t>
            </w: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ru-RU" w:eastAsia="ru-RU"/>
              </w:rPr>
              <w:t>4</w:t>
            </w: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Литий-фосфатный</w:t>
            </w:r>
            <w:proofErr w:type="spellEnd"/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оксид железа (также LFP, вторичная батарея)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LiFeS</w:t>
            </w: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ru-RU"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Литиевая дисульфид железа (первичная батарея)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Li-ion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Литий-ионный</w:t>
            </w:r>
            <w:proofErr w:type="spellEnd"/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аккумулятор (короткая форма)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LIN </w:t>
            </w: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Bus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Local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Interconnect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Network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, недорогая мультиплексированная автомобильная связь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Li-M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Диоксид марганца лития (также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LiMnO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u-RU" w:eastAsia="ru-RU"/>
              </w:rPr>
              <w:t>2</w:t>
            </w: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, первичная батарея)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LiMn</w:t>
            </w: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ru-RU" w:eastAsia="ru-RU"/>
              </w:rPr>
              <w:t>2</w:t>
            </w: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O</w:t>
            </w: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ru-RU" w:eastAsia="ru-RU"/>
              </w:rPr>
              <w:t>4</w:t>
            </w: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Литий-ионный</w:t>
            </w:r>
            <w:proofErr w:type="spellEnd"/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оксид марганца (также LMO, вторичная батарея, структура шпинели)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LiMnO</w:t>
            </w: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ru-RU"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Диоксид лития марганца (первичная батарея, отличная от вторичного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LiMn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u-RU" w:eastAsia="ru-RU"/>
              </w:rPr>
              <w:t>2</w:t>
            </w: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O </w:t>
            </w: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u-RU" w:eastAsia="ru-RU"/>
              </w:rPr>
              <w:t>4</w:t>
            </w:r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)</w:t>
            </w:r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LiNiCoAlO</w:t>
            </w: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ru-RU" w:eastAsia="ru-RU"/>
              </w:rPr>
              <w:t>2</w:t>
            </w: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Литий-ионный</w:t>
            </w:r>
            <w:proofErr w:type="spellEnd"/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никель-кобальтовый оксид алюминия (также NCA, вторичная батарея)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LiNiMnCoO</w:t>
            </w: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ru-RU" w:eastAsia="ru-RU"/>
              </w:rPr>
              <w:t>2</w:t>
            </w: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Литий-ионный</w:t>
            </w:r>
            <w:proofErr w:type="spellEnd"/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никель-марганцевый оксид кобальта (также NMC, вторичная батарея)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Li</w:t>
            </w: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ru-RU" w:eastAsia="ru-RU"/>
              </w:rPr>
              <w:t>2</w:t>
            </w: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TiO</w:t>
            </w: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ru-RU"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Оксид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титаната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лития (также LTO, вторичная батарея)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LiSO</w:t>
            </w: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ru-RU"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Диоксид лития (первичная батарея)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LiSOCI</w:t>
            </w: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ru-RU"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Тионилхлорид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лития (также LTC, первичная батарея)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L/</w:t>
            </w: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km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Литр на километр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LMO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Литий-ионный</w:t>
            </w:r>
            <w:proofErr w:type="spellEnd"/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оксид марганца (также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LiMn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u-RU" w:eastAsia="ru-RU"/>
              </w:rPr>
              <w:t>2</w:t>
            </w: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O </w:t>
            </w: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u-RU" w:eastAsia="ru-RU"/>
              </w:rPr>
              <w:t>4</w:t>
            </w: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, вторичная батарея, структура шпинели)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LTC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Тионилхлорид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лития (также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LiSOCI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u-RU" w:eastAsia="ru-RU"/>
              </w:rPr>
              <w:t>2</w:t>
            </w: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, первичная батарея)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LTO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Литий-титанат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(также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Li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u-RU" w:eastAsia="ru-RU"/>
              </w:rPr>
              <w:t>2</w:t>
            </w: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TiO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u-RU" w:eastAsia="ru-RU"/>
              </w:rPr>
              <w:t>3</w:t>
            </w: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, вторичная батарея)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D4B12" w:rsidRPr="00CC5C46" w:rsidRDefault="0041494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Метр</w:t>
            </w:r>
            <w:r w:rsidR="00FD4B12"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(размер) 1 м = 3,28 фута; 1 м </w:t>
            </w:r>
            <w:proofErr w:type="spellStart"/>
            <w:r w:rsidR="00FD4B12"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х</w:t>
            </w:r>
            <w:proofErr w:type="spellEnd"/>
            <w:r w:rsidR="00FD4B12"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0,305 = 1 фут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mAh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Миллиампер-часов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MCFC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Расплавленный карбонатный топливный элемент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mHz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Милли</w:t>
            </w:r>
            <w:r w:rsid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ге</w:t>
            </w: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рц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(1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мГц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имеет синусоидальный оборот 1000 секунд)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Microfarad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[µF] </w:t>
            </w:r>
          </w:p>
        </w:tc>
        <w:tc>
          <w:tcPr>
            <w:tcW w:w="0" w:type="auto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Фарад - стандартная единица емкости, одна миллионная 10-6 фарада) </w:t>
            </w:r>
            <w:proofErr w:type="gramEnd"/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Min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Минута (время)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mm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Миллиметр (размер) 1 мм = 0,039 дюйма; 1 мм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х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25,4 = 1 "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Mn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Марганец (химический элемент, используемый в батареях)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MPa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Единица измерения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Mega-Pascal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(1 МПа = 145 фунтов на квадратный дюйм)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MPPT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Максимальное отслеживание точки питания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Mpg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Мили за галлон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ms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миллисекунды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MW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Мегаватт (мощность)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lastRenderedPageBreak/>
              <w:t>N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Ньютон - это сила. 1N = 1 кг м / с</w:t>
            </w:r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(сила, необходимая для ускорения 1 кг при 1 м / с)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NaS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Натрий-сера (батарея)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NASA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Национальное управление по аэронавтике и исследованию космического пространства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NCA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Литий-ионный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аккумулятор с никелем, кобальтом, алюминиевым катодом (также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LiNiCoAlO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u-RU" w:eastAsia="ru-RU"/>
              </w:rPr>
              <w:t>2</w:t>
            </w:r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)</w:t>
            </w:r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NCV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Чистая теплотворная способность (1 пищевая калория = 1,16 Вт / ч, стандартная оценка - 1,16 мВт)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NDV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Отрицательная дельта V (обнаружение полной зарядки)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NG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Природный газ, потребление измеряется в джоулях (1000 джоулей = 0,277 Вт · ч)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NiCd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Никель-кадмий (вторичная батарея)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NiFe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Никель-железо (вторичная батарея)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NiH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Никель-водородная батарея (вторичная)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NiMH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Никель-металл-гидрид (вторичная батарея)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NiZn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Никельцинк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(вторичная батарея)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NMC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Литий-ионный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с никелем, марганцем, кобальтовым катодом (также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LiNiMnCoO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u-RU" w:eastAsia="ru-RU"/>
              </w:rPr>
              <w:t>2</w:t>
            </w:r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)</w:t>
            </w:r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NRC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Национальный исследовательский совет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NTC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Отрицательный температурный коэффициент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OCV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Холостое напряжение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OEM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Изготовитель оригинального оборудования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Oz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Унция; 1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oz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= 28 г; 1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oz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x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0,035 = 1 грамм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Pa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Паскаль (1Pa = 0,00045psi)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PAFC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Топливный элемент из фосфорной кислоты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Персональный компьютер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PEM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Протон-обменная</w:t>
            </w:r>
            <w:proofErr w:type="spellEnd"/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мембрана (топливный элемент), также PEMFC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PEMFC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Протон-мембранный</w:t>
            </w:r>
            <w:proofErr w:type="spellEnd"/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топливный элемент, также PEM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pf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Pico-farad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(номинал конденсатора, один триллионный 10-12 фарада)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pf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Коэффициент мощности (отношение реальной мощности к кажущейся мощности на переменном токе)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PHEV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Подключаемый гибридный электромобиль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PMA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Альянс по энергетике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PRBA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Портативная аккумуляторная батарея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psi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Фунт на квадратный дюйм (давление) 1psi = 0,145 кПа; 1psi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x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6,89 = 1 кПа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lastRenderedPageBreak/>
              <w:t>PTC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Положительный температурный коэффициент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PTC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Защита от перенапряжения (батареи, двигатели, громкоговорители)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QA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Гарантия качества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Qi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Стандарт на индуктивную зарядку беспроводным консорциумом (WPC)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Q-Mag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™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Анализ квантовой магнитной батареи (торговая марка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Cadex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R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Резистор (электрический)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RBRC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Аккумуляторная перезарядная аккумуляторная корпорация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RC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Дистанционное управление (хобби)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RC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Резервная емкость стартерной батареи. Формула преобразования: RC делится на 2 + 16 =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Ah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. Короткий метод разделяет RC на 1,9.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R&amp;D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Исследования и разработки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RPM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Революция в минуту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s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Второй раз) </w:t>
            </w:r>
            <w:proofErr w:type="gramEnd"/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SAE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Общество автомобильных инженеров, основанное в начале 1900 года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автопроизводителями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США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SBS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Интеллектуальная батарея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SEI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Интерфейс сплошного электролита (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Li-ion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SG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Удельный вес (плотность кислоты электролита)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SLA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Герметичная свинцовая кислота (батарея)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SLI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Зажигание стартера (аккумулятор), также известный как аккумулятор стартера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SMBus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Шина управления системой,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однопроволочная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простая двухпроводная шина для батарей и многое другое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SoC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Степень зарядки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SoF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Государство-оф-функции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SOFC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Твердооксидный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топливный элемент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SoH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Состояние здоровья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UL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Объединенные лаборатории (тестирование и сертификация безопасности продукции)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UPS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Бесперебойный источник питания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US$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Валюта в долларах США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USB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Универсальная последовательная шина (данные)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Напряжение (электрическое)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VA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Вольт-ампер (аналогичный ватту с истинным током в реактивной нагрузке)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lastRenderedPageBreak/>
              <w:t>VAC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Напряжение с переменным током (сетка)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VL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Ограничение напряжения (как при зарядке аккумулятора)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VRLA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Регулируемая клапаном свинцовая кислота (батарея)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W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Ватт (электрическая мощность, напряжение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x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ток = </w:t>
            </w:r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Вт</w:t>
            </w:r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Wh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Ватт-час (электрическая энергия, Вт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xh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= </w:t>
            </w:r>
            <w:proofErr w:type="spell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Втч</w:t>
            </w:r>
            <w:proofErr w:type="spell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); 1Wh = 860 кал / час = 0,238 кал / </w:t>
            </w:r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</w:t>
            </w:r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Wh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/</w:t>
            </w: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kg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Ватт-час на килограмм (измерение удельной энергии)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Wh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/</w:t>
            </w: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km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Ватт-час на километр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Wh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/</w:t>
            </w: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</w:t>
            </w:r>
            <w:proofErr w:type="spellEnd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Ватт-час на мусор (измеренный по плотности энергии)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Wi-Fi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Беспроводная точность (сеть)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W/</w:t>
            </w:r>
            <w:proofErr w:type="spellStart"/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kg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gramStart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Вт</w:t>
            </w:r>
            <w:proofErr w:type="gramEnd"/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на килограмм (измерение удельной мощности)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WPC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Консорциум беспроводной мощности, стандарт для беспроводной зарядки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WW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Мировая война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Z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Импеданс (сопротивление на основе реактивности, зависящее от частоты) </w:t>
            </w:r>
          </w:p>
        </w:tc>
      </w:tr>
      <w:tr w:rsidR="00FD4B12" w:rsidRPr="00CC5C46" w:rsidTr="00FD4B12">
        <w:trPr>
          <w:tblCellSpacing w:w="7" w:type="dxa"/>
        </w:trPr>
        <w:tc>
          <w:tcPr>
            <w:tcW w:w="0" w:type="auto"/>
            <w:vAlign w:val="center"/>
          </w:tcPr>
          <w:p w:rsidR="00FD4B12" w:rsidRPr="00C15176" w:rsidRDefault="00FD4B12" w:rsidP="00F5641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15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ZEBRA  </w:t>
            </w:r>
          </w:p>
        </w:tc>
        <w:tc>
          <w:tcPr>
            <w:tcW w:w="0" w:type="auto"/>
            <w:vAlign w:val="center"/>
            <w:hideMark/>
          </w:tcPr>
          <w:p w:rsidR="00FD4B12" w:rsidRPr="00CC5C46" w:rsidRDefault="00FD4B12" w:rsidP="00CC5C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C5C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Исследование рынка цеолитов в Африке (батарея) </w:t>
            </w:r>
          </w:p>
        </w:tc>
      </w:tr>
    </w:tbl>
    <w:p w:rsidR="00CC5C46" w:rsidRPr="00414942" w:rsidRDefault="00CC5C46" w:rsidP="00CC5C4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C5C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Последнее</w:t>
      </w:r>
      <w:r w:rsidRPr="004149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C5C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обновление</w:t>
      </w:r>
      <w:r w:rsidRPr="004149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2016-05-19 </w:t>
      </w:r>
    </w:p>
    <w:p w:rsidR="00414942" w:rsidRPr="00414942" w:rsidRDefault="00414942" w:rsidP="00414942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RU"/>
        </w:rPr>
      </w:pPr>
      <w:r w:rsidRPr="0041494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RU"/>
        </w:rPr>
        <w:t>Abbreviations</w:t>
      </w:r>
    </w:p>
    <w:p w:rsidR="00414942" w:rsidRPr="00414942" w:rsidRDefault="00414942" w:rsidP="0041494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1494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Learn about battery-related abbreviations and make use of conversions.</w:t>
      </w:r>
      <w:r w:rsidRPr="004149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 </w:t>
      </w:r>
    </w:p>
    <w:tbl>
      <w:tblPr>
        <w:tblW w:w="8550" w:type="dxa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815"/>
        <w:gridCol w:w="6735"/>
      </w:tblGrid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$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Dollar in US currency (exchange rate of ca. first quarter 2016)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18650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Li-ion cylindrical cell format measuring 18mm x 65mm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Ampere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electrical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AAMI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Association for the Advancement of Medical Instruments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A4WP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Alliance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for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Wireless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Power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AC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Alternating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current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ACA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Accessory Charging Adapters used to charge batteries from USB port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ADAC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Allgemeiner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Deutscher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-Club (German automobile club)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AEDLC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Asymmetric Electrochemical Double Layer Capacitor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AFC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Alkaline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fuel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cell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AGM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Absorbent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Glass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Mat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battery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AGV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Automatic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Guided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Vehicle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Ah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Ampere-hour; battery provides energy over a specified time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lastRenderedPageBreak/>
              <w:t>ALPA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Air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Line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Pilots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Association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ANSI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American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National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Standards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institute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APU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Auxiliary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Power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Unit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BAPCO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Business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Applications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Performance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Corporation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Bar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Unit of pressure; 1 bar = 100kPa; 1 bar = 14.503psi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bbl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Measurements of liquid, 1 barrel = 42 US gallons (35 Imperial gallons), 159 liters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BCG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The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Boston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Consulting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Group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BCI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Battery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Council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International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BMS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Battery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management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system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BMW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Bavarian Engine Works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Bayerische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Motoren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Werke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BTU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British Thermal Unit; 1 BTU = 1,054 joules; 1 BTU = 0.29Wh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Celsius, Centigrade (°C x 9/5 + 32 = °F)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food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label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Calorie; 1cal = 1.16 watt; 1cal = 4.18 joules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standard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Calorie; 1cal = 1.16mWh; 1cal = 4.18 kilojoules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CAN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Bus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Controller Area Network, vehicular network to communicate with applications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CARB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California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Air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Resources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Board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CCA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Cold cranking amps at –18°C (0°F). The norms differ as follows: </w:t>
            </w:r>
          </w:p>
          <w:p w:rsidR="00414942" w:rsidRPr="00414942" w:rsidRDefault="00414942" w:rsidP="0041494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 BCI discharges battery at CCA-rate for 30s; battery at or above 7.2V passes</w:t>
            </w:r>
          </w:p>
          <w:p w:rsidR="00414942" w:rsidRPr="00414942" w:rsidRDefault="00414942" w:rsidP="0041494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 IEC discharges battery at CCA-rate for 60s; battery at or above 8.4V passes</w:t>
            </w:r>
          </w:p>
          <w:p w:rsidR="00414942" w:rsidRPr="00414942" w:rsidRDefault="00414942" w:rsidP="0041494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 DIN discharges battery at CCA-rate for 30s and 150s; battery at or above 9V and 6V respectively passes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CCCV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Constant current constant voltage (charge method for lead acid, Li-ion)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CCV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Closed circuit voltage (battery under charge or discharge)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CDMA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Code Division Multiple Access (digital communication on mobile phones)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CEC 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Certificate of Equivalent Competency (International regulations)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CEC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California Energy Commission seeking high efficiency in consumer AC adapters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CID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Circuit interrupt device (acts as fuse)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CIPA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Camera and Imaging Products Association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CL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Current limiting (as in charging a battery)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CNG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Compressed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natural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gas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lastRenderedPageBreak/>
              <w:t>CNT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Carbon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nanotube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CPU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Central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processing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unit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Co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Cobalt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metal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COC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Certificate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of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Competency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CO</w:t>
            </w: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ru-RU" w:eastAsia="ru-RU"/>
              </w:rPr>
              <w:t>2</w:t>
            </w: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Carbon dioxide (also seen as CO2)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CPR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Cardiopulmonary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resuscitation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C-rate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Discharge rate of a battery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DC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Direct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current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DCA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Dynamic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charge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acceptance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DC-to-DC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Direct current to direct current converter, also seen as DC-DC or DC/DC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DCP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Dedicated Charger Port, a dedicated USB charging port only with no data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DGP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Dangerous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Goods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Panel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DGR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Dangerous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Goods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Regulation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DIN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Deutsches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Institut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Normung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(German Institute for Standardization)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DLC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Double-layer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capacitor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DMFC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Direct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Methanol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Fuel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Cell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DoD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Depth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of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discharge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DOE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Department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of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Energy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(US)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DOT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Department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of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Transportation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(US)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DSP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Digital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signal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processor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dT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/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Delta Temperature over delta time (charge method)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EBM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battery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monitor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EDTA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Crystalline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acid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EFB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Enhanced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Flooded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Battery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EIS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Electrochemical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Impedance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Spectroscopy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ELC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Equivalent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lithium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content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EMF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Electromagnetic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field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EMF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Electromotive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force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EPA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Environmental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Protection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Agency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(US)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ESS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Energy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storage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systems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EV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Electric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vehicle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F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Fahrenheit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(°F - 32)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x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5/9 = °C)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f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Farad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unit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of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capacitance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lastRenderedPageBreak/>
              <w:t>FAA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Federal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Aviation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Administration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FC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Fuel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cell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FCVT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FreedomCAR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&amp; Vehicle Technologies (US Department of Energy)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FDA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Food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and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Drug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Administration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Foot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/’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Foot (dimension) 1’ = 12”; 1’ = 0.3048m; 1’ x 3.28 = 1m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Gram; 1g = 0.035oz; 1g x 28.35 = 1 oz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GSM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Global System for Mobile Communications (cell phones)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Hour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time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HEV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Hybrid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electric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vehicle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hp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Horsepower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power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) 1hp = 745.7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watts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Hz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Hertz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electrical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frequency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Current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electrical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i.e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. 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 est. Latin: That is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IATA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International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Air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Transport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Association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IC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Integrated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circuit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chip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ICAO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International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Civil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Aviation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Organization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ICE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Internal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combustion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engine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IEC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International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Electrochemical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Commission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ILA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International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Lead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Association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Inch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/“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Inch; 1” = 25.4mm; 1” = 0.0254 meter; 1” x 39.3 = 1m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IPF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Interfacial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protective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film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IPP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IEC aircraft battery rating (0.3/15s power discharge)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IPR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Aircraft battery rating according to IEC (15s power discharge)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IS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Intrinsic safety (used on batteries)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J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Joule (unit of energy), 1J = 1A at 1V for 1s = 1 watt x second; 1J = 0.238 calorie/s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JCESR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Joint Center for Energy Storage Research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kg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Kilogram; 1kg = 0.45 pound; 1kg x 2.2 = 1 pound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kJ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Kilo-Joule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; 1kJ = 0.277Wh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km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Kilometer; 1km = 0.621 miles; 1km x 1.60 = 1 mile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kN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Kilo-Newton (law of motion) 1N = 1kg m/s2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kPa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Kilo-Pascal (pressure); 1kPa = 0.01 bar; 1kPa = 0.145psi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kW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Kilowatt (electrical power); 1kWh = 3.6MJ; 1MJ = 860kcal = 238cal/s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kWh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Kilowatt-hour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electrical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energy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Inductance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electrical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coil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lastRenderedPageBreak/>
              <w:t>lb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Pound (weight, from Roman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libra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 1 lb x 0.45 = 1kg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LCD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Liquid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crystal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display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LCO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Lithium cobalt oxide (also LiCoO</w:t>
            </w: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secondary battery)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LED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Light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emitting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diode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LFP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Lithium iron phosphate (also LiFePO</w:t>
            </w: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secondary battery)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LFPT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Low frequency pulse train (method to test a battery)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LiCoO</w:t>
            </w: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ru-RU"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Lithium ion cobalt oxide (also LCO, secondary battery)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LiFePO</w:t>
            </w: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ru-RU" w:eastAsia="ru-RU"/>
              </w:rPr>
              <w:t>4</w:t>
            </w: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Lithium iron phosphate oxide (also LFP, secondary battery)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LiFeS</w:t>
            </w: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ru-RU"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Lithium iron disulfide (primary battery)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Li-ion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Lithium-ion battery (short form)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LIN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Bus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Local Interconnect Network, low-cost multiplexed automotive communication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Li-M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Lithium manganese dioxide (also LiMnO</w:t>
            </w: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primary battery)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LiMn</w:t>
            </w: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ru-RU" w:eastAsia="ru-RU"/>
              </w:rPr>
              <w:t>2</w:t>
            </w: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O</w:t>
            </w: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ru-RU" w:eastAsia="ru-RU"/>
              </w:rPr>
              <w:t>4</w:t>
            </w: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Lithium ion manganese oxide (also LMO, secondary battery,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spinel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structure)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LiMnO</w:t>
            </w: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ru-RU"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Lithium manganese dioxide (primary battery, different from secondary LiMn</w:t>
            </w: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LiNiCoAlO</w:t>
            </w: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ru-RU" w:eastAsia="ru-RU"/>
              </w:rPr>
              <w:t>2</w:t>
            </w: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Lithium ion nickel cobalt aluminum oxide (also NCA, secondary battery)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LiNiMnCoO</w:t>
            </w: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ru-RU" w:eastAsia="ru-RU"/>
              </w:rPr>
              <w:t>2</w:t>
            </w: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Lithium ion nickel manganese cobalt oxide (also NMC, secondary battery)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Li</w:t>
            </w: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ru-RU" w:eastAsia="ru-RU"/>
              </w:rPr>
              <w:t>2</w:t>
            </w: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TiO</w:t>
            </w: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ru-RU"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Lithium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titanate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oxide (also LTO, secondary battery)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LiSO</w:t>
            </w: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ru-RU"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Lithium sulfur dioxide (primary battery)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LiSOCI</w:t>
            </w: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ru-RU"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Lithium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thionyl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chloride (also LTC, primary battery)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L/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km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Liter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per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kilometer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LMO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Lithium ion manganese oxide (also LiMn</w:t>
            </w: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secondary battery,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spinel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structure)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LTC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Lithium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thionyl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chloride (also LiSOCI</w:t>
            </w: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primary battery)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LTO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Lithium-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titanate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(also Li</w:t>
            </w: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TiO</w:t>
            </w: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secondary battery)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Meter (dimension) 1m = 3.28 feet; 1m x 0.305 = 1 foot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mAh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Milliampere-hours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MCFC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Molten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carbonate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fuel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cell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mHz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Millihertz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(1mHz has a sinusoidal revolution of 1,000 seconds)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Microfarad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[µF] </w:t>
            </w:r>
          </w:p>
        </w:tc>
        <w:tc>
          <w:tcPr>
            <w:tcW w:w="0" w:type="auto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Farad is the standard unit of capacitance, one-millionth 10-6 of a farad)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Min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Minute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time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mm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Millimeter (dimension) 1mm = 0.039”; 1mm x 25.4 = 1”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Mn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Manganese (chemical element used in batteries)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lastRenderedPageBreak/>
              <w:t>MPa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Mega-Pascal unit of pressure (1MPa = 145 psi)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MPPT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Maximum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power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point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tracking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Mpg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Miles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per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gallon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ms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Millisecond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MW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Megawatt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power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Newton is a force. 1N = 1kg m/s2 (force required to accelerate 1kg at 1m/s)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NaS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Sodium-sulfur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battery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NASA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National Aeronautics and Space Administration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NCA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Lithium-ion battery with nickel, cobalt, aluminum cathode (also LiNiCoAlO</w:t>
            </w: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NCV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Net calorific value (1 food calorie = 1.16 watt-hour; standard rating is 1.16mWh)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NDV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Negative delta V (full-charge detection)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NG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Natural gas, consumption measured in joules (1,000 joules = 0.277Wh)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NiCd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Nickel-cadmium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secondary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battery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NiFe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Nickel-iron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secondary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battery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NiH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Nickel-hydrogen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battery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secondary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NiMH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Nickel-metal-hydride (secondary battery)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NiZn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Nickel-zinc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secondary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battery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NMC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Lithium-ion with nickel, manganese, cobalt cathode (also LiNiMnCoO</w:t>
            </w: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NRC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National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Research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Council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NTC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Negative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temperature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coefficient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OCV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Open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circuit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voltage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OEM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Original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equipment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manufacturer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Oz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Ounce; 1 oz = 28 grams; 1 oz x 0.035 = 1 gram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Pa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Pascal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(1Pa = 0.00045psi)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PAFC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Phosphoric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acid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fuel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cell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PC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Personal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computer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PEM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Proton exchange membrane (fuel cell), also PEMFC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PEMFC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Proton exchange membrane fuel cell, also PEM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pf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Pico-farad (capacitor rating, one-trillionth 10-12 of a farad)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pf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Power factor (ratio of real power to the apparent power on AC)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PHEV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Plug-in hybrid electric vehicle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PMA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Power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Matters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Alliance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lastRenderedPageBreak/>
              <w:t>PRBA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Portable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Rechargeable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Battery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Association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psi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Pound per square inch (pressure) 1psi = 0.145kPa; 1psi x 6.89 = 1kPa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PTC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Positive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temperature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coefficient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PTC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Over-voltage protection (batteries, motors, speakers)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QA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Quality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assurance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Qi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Standard on inductive charging by Wireless Power Consortium (WPC)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Q-Mag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™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Quantum magnetic battery analysis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Cadex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trademark)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R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Resistor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electrical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RBRC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Rechargeable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Battery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Recycling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Corporation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RC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Remote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control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hobbyist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RC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Reserve capacity of starter battery. Conversion formula: RC divided by 2+16=Ah. </w:t>
            </w: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A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short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method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is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dividing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RC by 1.9.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R&amp;D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Research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and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development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RPM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Revolution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per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minute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s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Second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time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SAE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Society of Automotive Engineers, founded early in 1900 by US auto manufacturers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SBS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Smart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Battery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System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SEI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Solid electrolyte interface (Li-ion)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SG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Specific gravity (acid density of electrolyte)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SLA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Sealed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lead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acid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battery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SLI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Starter-light-ignition (battery), also known as starter battery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SMBus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System Management Bus, single-ended simple two-wire bus for batteries and more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SoC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State-of-charge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SoF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State-of-function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SOFC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Solid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oxide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fuel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cell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SoH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State-of-health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UL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United Laboratories (product safety testing and certification)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UPS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Uninterruptible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power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supply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US$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Currency in United States dollar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USB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Universal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Serial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Bus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data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Voltage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electrical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VA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Volt-ampere (similar to watt with true current flow in a reactive load)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lastRenderedPageBreak/>
              <w:t>VAC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Voltage with alternating current (grid)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VL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Voltage limiting (as in charging a battery)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VRLA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Valve regulated lead acid (battery)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W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Watt (electrical power; voltage x current = watts)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Wh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Watt-hour (electrical energy; watts x h =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); 1Wh = 860 cal/h = 0.238cal/s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Wh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/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kg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Watt-hour per kilogram (measurement of specific energy)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Wh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/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km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Watt-hour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per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kilometer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Wh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/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Watt-hour per litter (measured in energy density)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Wi-Fi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Wireless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fidelity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network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W/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kg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Watt per kilogram (measurement of specific power)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WPC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Wireless Power Consortium, standard for wireless charging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WW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World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War</w:t>
            </w:r>
            <w:proofErr w:type="spellEnd"/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Z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Impedance (reactance-based resistance, frequency dependent)</w:t>
            </w:r>
          </w:p>
        </w:tc>
      </w:tr>
      <w:tr w:rsidR="00414942" w:rsidRPr="00414942" w:rsidTr="00414942">
        <w:trPr>
          <w:tblCellSpacing w:w="7" w:type="dxa"/>
        </w:trPr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4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ZEBRA  </w:t>
            </w:r>
          </w:p>
        </w:tc>
        <w:tc>
          <w:tcPr>
            <w:tcW w:w="0" w:type="auto"/>
            <w:vAlign w:val="center"/>
            <w:hideMark/>
          </w:tcPr>
          <w:p w:rsidR="00414942" w:rsidRPr="00414942" w:rsidRDefault="00414942" w:rsidP="0041494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Zeolite</w:t>
            </w:r>
            <w:proofErr w:type="spellEnd"/>
            <w:r w:rsidRPr="004149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Battery Research Africa Project (battery)</w:t>
            </w:r>
          </w:p>
        </w:tc>
      </w:tr>
    </w:tbl>
    <w:p w:rsidR="00414942" w:rsidRPr="00414942" w:rsidRDefault="00414942" w:rsidP="0041494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41494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Last</w:t>
      </w:r>
      <w:proofErr w:type="spellEnd"/>
      <w:r w:rsidRPr="0041494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41494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updated</w:t>
      </w:r>
      <w:proofErr w:type="spellEnd"/>
      <w:r w:rsidRPr="0041494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2016-05-19</w:t>
      </w:r>
    </w:p>
    <w:p w:rsidR="00EF1BA5" w:rsidRDefault="00EF1BA5"/>
    <w:sectPr w:rsidR="00EF1BA5" w:rsidSect="00D4651B">
      <w:pgSz w:w="11906" w:h="16838" w:code="9"/>
      <w:pgMar w:top="284" w:right="284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CC5C46"/>
    <w:rsid w:val="00105458"/>
    <w:rsid w:val="001A6DBB"/>
    <w:rsid w:val="00200C7C"/>
    <w:rsid w:val="00414942"/>
    <w:rsid w:val="006009B0"/>
    <w:rsid w:val="007306EC"/>
    <w:rsid w:val="007D588C"/>
    <w:rsid w:val="00896FB2"/>
    <w:rsid w:val="008C56BE"/>
    <w:rsid w:val="00B147DC"/>
    <w:rsid w:val="00B150B6"/>
    <w:rsid w:val="00C85CD0"/>
    <w:rsid w:val="00CC5C46"/>
    <w:rsid w:val="00CF47B2"/>
    <w:rsid w:val="00D06711"/>
    <w:rsid w:val="00D4651B"/>
    <w:rsid w:val="00EF1BA5"/>
    <w:rsid w:val="00FD4B12"/>
    <w:rsid w:val="00FD6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7B2"/>
  </w:style>
  <w:style w:type="paragraph" w:styleId="1">
    <w:name w:val="heading 1"/>
    <w:basedOn w:val="a"/>
    <w:link w:val="10"/>
    <w:uiPriority w:val="9"/>
    <w:qFormat/>
    <w:rsid w:val="00CC5C4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5C46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customStyle="1" w:styleId="notranslate">
    <w:name w:val="notranslate"/>
    <w:basedOn w:val="a0"/>
    <w:rsid w:val="00CC5C46"/>
  </w:style>
  <w:style w:type="paragraph" w:styleId="a3">
    <w:name w:val="Normal (Web)"/>
    <w:basedOn w:val="a"/>
    <w:uiPriority w:val="99"/>
    <w:unhideWhenUsed/>
    <w:rsid w:val="00CC5C4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basedOn w:val="a0"/>
    <w:uiPriority w:val="22"/>
    <w:qFormat/>
    <w:rsid w:val="00CC5C4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67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15</Pages>
  <Words>3372</Words>
  <Characters>19225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2017-10-08T18:57:00Z</dcterms:created>
  <dcterms:modified xsi:type="dcterms:W3CDTF">2017-10-09T16:00:00Z</dcterms:modified>
</cp:coreProperties>
</file>