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820" w:rsidRPr="00354302" w:rsidRDefault="006C7820" w:rsidP="006C7820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В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кінці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текст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мовою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оригіналу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.</w:t>
      </w:r>
    </w:p>
    <w:p w:rsidR="00AD63FF" w:rsidRPr="00AD63FF" w:rsidRDefault="005A03FD" w:rsidP="00AD63FF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>С</w:t>
      </w:r>
      <w:r w:rsidR="00AD63FF" w:rsidRPr="00AD63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водная таблица литиевых батарей </w:t>
      </w:r>
    </w:p>
    <w:p w:rsidR="00AD63FF" w:rsidRPr="00AD63FF" w:rsidRDefault="00AD63FF" w:rsidP="00AD63FF">
      <w:pPr>
        <w:spacing w:before="100" w:beforeAutospacing="1" w:after="24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Изучите ключевую особенность каждого </w:t>
      </w:r>
      <w:proofErr w:type="spellStart"/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Li-ion</w:t>
      </w:r>
      <w:proofErr w:type="spellEnd"/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в сводной таблице.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Термин </w:t>
      </w:r>
      <w:r w:rsidRPr="00AD63FF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литий-ион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указывает на семейство батарей, которые имеют сходство, но химические вещества могут сильно различаться. Литий-кобальт, </w:t>
      </w:r>
      <w:proofErr w:type="spellStart"/>
      <w:proofErr w:type="gram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ли-марганец</w:t>
      </w:r>
      <w:proofErr w:type="spellEnd"/>
      <w:proofErr w:type="gram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NMC и Li-алюминий аналогичны тем, что они обеспечивают высокую производительность и используются в портативных приложениях. Литий-фосфат и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Li-титанат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имеют более низкое напряжение и имеют меньшую емкость, но очень </w:t>
      </w:r>
      <w:proofErr w:type="gram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прочны</w:t>
      </w:r>
      <w:proofErr w:type="gram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Эти батареи в основном используются в колесных и стационарных применениях. В таблице 1 приведены характеристики основных </w:t>
      </w:r>
      <w:proofErr w:type="spellStart"/>
      <w:proofErr w:type="gram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литий-ионных</w:t>
      </w:r>
      <w:proofErr w:type="spellEnd"/>
      <w:proofErr w:type="gram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батарей.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342"/>
        <w:gridCol w:w="1610"/>
        <w:gridCol w:w="1732"/>
        <w:gridCol w:w="1342"/>
        <w:gridCol w:w="1342"/>
        <w:gridCol w:w="1354"/>
        <w:gridCol w:w="1343"/>
      </w:tblGrid>
      <w:tr w:rsidR="00AD63FF" w:rsidRPr="00AD63FF" w:rsidTr="00AD63FF">
        <w:tc>
          <w:tcPr>
            <w:tcW w:w="1342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24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Химия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Оксид лития кобальта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Оксид марганца лития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Литейный никель-марганец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Литий-фосфат железа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proofErr w:type="gram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Литий-никелевый</w:t>
            </w:r>
            <w:proofErr w:type="spellEnd"/>
            <w:proofErr w:type="gram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b/>
                <w:bCs/>
                <w:sz w:val="17"/>
                <w:lang w:val="ru-RU" w:eastAsia="ru-RU"/>
              </w:rPr>
              <w:t>оксид кобальта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Титанат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лития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Короткая форма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Li-кобальт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Li-марганцевых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NMC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Литий-фосфат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Li-алюминий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Li-титанат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Сокращение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LiCoC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vertAlign w:val="subscript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(LCO)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LiMn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O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4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="006C7820"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(LMO)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LiNiMnCoO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(NMC)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LiFePo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4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(LFP)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LiNiCoAlO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(NCA)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TiO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3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vertAlign w:val="subscript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(LTO)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Номинальное напряжение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3,70</w:t>
            </w:r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В</w:t>
            </w:r>
            <w:proofErr w:type="gram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(3,80 В)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3,60</w:t>
            </w:r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В</w:t>
            </w:r>
            <w:proofErr w:type="gram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(3,70 В)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3,20, 3,30</w:t>
            </w:r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В</w:t>
            </w:r>
            <w:proofErr w:type="gram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2.40V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Полный заряд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 (или выше)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3.65V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2.85V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Полная разрядка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1.80V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Минимальное напряжение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1,50</w:t>
            </w:r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В</w:t>
            </w:r>
            <w:proofErr w:type="gram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(оценка).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Удельная энергия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150-200Wh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100-150Wh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150-220Wh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90-120Wh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200-260Wh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70-80Wh / кг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Скорость заряда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0,7-1C (3 часа)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0,7-1C (3 часа)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0,7-1C (3 часа)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 (3 часа)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1С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 (максимум 5C)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Скорость разряда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1С (1 ч)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1C, 10C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1-2С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1C (25C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pule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1С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10C возможно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Жизненный цикл (идеальный)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500-1000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300-700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1000-2000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1000-2000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500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3,000-7,000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Термический побег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 ° C (выше при пустом)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250 ° C (выше при пустом)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210 ° C (выше при пустом)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270 ° C (безопасно при полной зарядке)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 ° C (выше при пустом)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Один из самых безопасных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proofErr w:type="spellStart"/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Литий-ионные</w:t>
            </w:r>
            <w:proofErr w:type="spellEnd"/>
            <w:proofErr w:type="gram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аккумуляторы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Обслуживание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8054" w:type="dxa"/>
            <w:gridSpan w:val="6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Сохранять хладнокровие;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магазин частично заряжен;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предотвращать полные циклы зарядки, использовать умеренные зарядные и разрядные токи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Упаковка (типичная)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18650, призматическая и мешочная ячейка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призматический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18650, призматическая и мешочная ячейка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26650, призматический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18650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призматический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история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1991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Sony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1996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2008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1996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1999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2008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Приложения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Мобильные телефоны, планшеты, ноутбуки, камеры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Электроинструменты, медицинские приборы, силовые агрегаты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Электронные велосипеды, медицинские приборы, EV, промышленные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Стационарные</w:t>
            </w:r>
            <w:proofErr w:type="gram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с высокими токами и выносливостью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Медицинские, промышленные,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EV (Тесла)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UPS, EV, солнечное освещение улиц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Комментарии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Высокая энергия, ограниченная мощность.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Доля рынка стабилизировалась.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Высокая мощность, меньшая мощность;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более безопасный, чем литий-кобальт;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часто смешиваются с NMC для повышения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производительности.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Высокая мощность и высокая мощность.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Доля рынка растет.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Также NCM, CMN,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MNC, MCN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 xml:space="preserve">Плоское напряжение разряда, низкая мощность низкой мощности, очень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безопасно;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повышенный саморазряд.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Максимальная мощность при умеренной мощности.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Подобно Li-кобальту.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Долговечность, быстрая зарядка, широкий температурный диапазон и безопасность.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lastRenderedPageBreak/>
              <w:t>Низкая емкость, дорогая.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674831" w:rsidRPr="005A03FD" w:rsidRDefault="00AD63FF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br/>
      </w:r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Таблица 1: Краткое описание большинства распространенных литиево-ионных батарей.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Экспериментальные и менее распространенные батареи на основе лития не указаны. Показатели средневзвешенных значений во время публикации. Подробная информация о </w:t>
      </w:r>
      <w:r w:rsidRPr="00AD63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 xml:space="preserve">Типы </w:t>
      </w:r>
      <w:proofErr w:type="spellStart"/>
      <w:r w:rsidRPr="00AD63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литий-ионных</w:t>
      </w:r>
      <w:proofErr w:type="spellEnd"/>
      <w:proofErr w:type="gram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.</w:t>
      </w:r>
      <w:proofErr w:type="gram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Последнее</w:t>
      </w:r>
      <w:r w:rsidRPr="005A03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обновление</w:t>
      </w:r>
      <w:r w:rsidRPr="005A03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2016-07-21</w:t>
      </w:r>
    </w:p>
    <w:p w:rsidR="00AD63FF" w:rsidRPr="005A03FD" w:rsidRDefault="00AD63FF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D63FF" w:rsidRPr="00AD63FF" w:rsidRDefault="00AD63FF" w:rsidP="00AD63FF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 w:rsidRPr="00AD63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 xml:space="preserve">Summary Table of Lithium-based Batteries </w:t>
      </w:r>
    </w:p>
    <w:p w:rsidR="00AD63FF" w:rsidRPr="00AD63FF" w:rsidRDefault="00AD63FF" w:rsidP="00AD63FF">
      <w:pPr>
        <w:spacing w:before="100" w:beforeAutospacing="1" w:after="24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Learn the key feature of each Li-ion in a summary table.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The term </w:t>
      </w:r>
      <w:r w:rsidRPr="00AD63FF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lithium-ion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points to a family of batteries that shares similarities, but the chemistries can vary greatly. Li-cobalt, Li-manganese, NMC and Li-aluminum are similar in that they deliver high capacity and are used in portable applications. Li-phosphate and Li-titanate have lower voltages and have less capacity, but are very durable. These batteries are mainly found in wheeled and stationary uses.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Table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1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summarizes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the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characteristics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of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major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batteries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342"/>
        <w:gridCol w:w="1342"/>
        <w:gridCol w:w="1342"/>
        <w:gridCol w:w="1342"/>
        <w:gridCol w:w="1342"/>
        <w:gridCol w:w="1343"/>
        <w:gridCol w:w="1343"/>
      </w:tblGrid>
      <w:tr w:rsidR="00AD63FF" w:rsidRPr="00AD63FF" w:rsidTr="00AD63FF">
        <w:tc>
          <w:tcPr>
            <w:tcW w:w="1342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24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Chemistry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Lithium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Cobalt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Oxide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Lithium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Manganese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Oxide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Lithium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Nickel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Manganese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Lithium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Iron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Phosphate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en-US" w:eastAsia="ru-RU"/>
              </w:rPr>
              <w:t>Lithium Nickel Cobalt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b/>
                <w:bCs/>
                <w:sz w:val="17"/>
                <w:lang w:val="en-US" w:eastAsia="ru-RU"/>
              </w:rPr>
              <w:t>Aluminum Oxide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3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12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Lithium</w:t>
            </w:r>
            <w:proofErr w:type="spellEnd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b/>
                <w:bCs/>
                <w:sz w:val="18"/>
                <w:lang w:val="ru-RU" w:eastAsia="ru-RU"/>
              </w:rPr>
              <w:t>Titanate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Short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form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Li-cobalt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Li-manganese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NMC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Li-phosphate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Li-aluminum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Li-titanate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Abbreviation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LiCoC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vertAlign w:val="subscript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(LCO)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LiMn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O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4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(LMO)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LiNiMnCoO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(NMC)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LiFePo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4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(LFP)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LiNiCoAlO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(NCA)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2</w:t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TiO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vertAlign w:val="subscript"/>
                <w:lang w:val="ru-RU" w:eastAsia="ru-RU"/>
              </w:rPr>
              <w:t>3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vertAlign w:val="subscript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(LTO)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Nominal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voltage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3.70V (3.80V)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3.60V (3.70V)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3.20, 3.30V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2.40V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Full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charge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or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higher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3.65V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4.20V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2.85V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Full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discharge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1.80V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Minimal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voltage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2.00V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2.50V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1.50V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est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.)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Specific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Energy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150–200Wh/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100–150Wh/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150–220Wh/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90–120Wh/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200-260Wh/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70–80Wh/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kg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Charge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rate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0.7–1C (3h)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0.7–1C (3h)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0.7–1C (3h)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 (3h)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1C (5C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max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Discharge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rate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 (1h)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1C, 10C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possible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1–2C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1C (25C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pule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1C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10C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possible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Cycle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life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ideal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500–1000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300–700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1000–2000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1000–2000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500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3,000–7,000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Thermal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runaway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150°C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higher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when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empty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250°C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higher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when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empty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210°C(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higher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when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empty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270°C (safe at full charge)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150°C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higher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when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empty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One of safest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en-US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Li-ion batteries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Maintenance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8054" w:type="dxa"/>
            <w:gridSpan w:val="6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Keep cool;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store partially charged;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prevent full charge cycles, use moderate charge and discharge currents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Packaging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typical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18650,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prismatic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and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pouch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cell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prismatic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18650,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prismatic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and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pouch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cell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26650,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prismatic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18650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prismatic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History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1991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Sony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1996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2008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1996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1999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2008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Applications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Mobile phones, tablets, laptops, cameras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Power tools, medical devices, powertrains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E-bikes, medical devices, EVs, industrial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Stationary with high currents and endurance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Medical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,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industrial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,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szCs w:val="18"/>
                <w:lang w:val="ru-RU" w:eastAsia="ru-RU"/>
              </w:rPr>
              <w:br/>
            </w:r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EV (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Tesla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)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UPS, EV, solar street lighting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AD63FF" w:rsidRPr="00AD63FF" w:rsidTr="00AD63FF">
        <w:tc>
          <w:tcPr>
            <w:tcW w:w="134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Comments</w:t>
            </w:r>
            <w:proofErr w:type="spellEnd"/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High energy, limited power.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Market share has stabilized.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High power, less capacity;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safer than Li-cobalt;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often mixed with NMC to improve performance.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High capacity and high power.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Market share is increasing.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Also NCM, CMN, MNC, MCN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Flat discharge voltage, high power low capacity, very safe;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elevated self-discharge.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Highest capacity with moderate power.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Similar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to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Li-cobalt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63FF" w:rsidRPr="00AD63FF" w:rsidRDefault="00AD63FF" w:rsidP="00AD63FF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D63FF">
              <w:rPr>
                <w:rFonts w:ascii="Arial Narrow" w:eastAsia="Times New Roman" w:hAnsi="Arial Narrow" w:cs="Times New Roman"/>
                <w:sz w:val="18"/>
                <w:lang w:val="en-US" w:eastAsia="ru-RU"/>
              </w:rPr>
              <w:t>Long life, fast charge, wide temperature range and safe.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Low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capacity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 xml:space="preserve">, </w:t>
            </w:r>
            <w:proofErr w:type="spellStart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expensive</w:t>
            </w:r>
            <w:proofErr w:type="spellEnd"/>
            <w:r w:rsidRPr="00AD63FF">
              <w:rPr>
                <w:rFonts w:ascii="Arial Narrow" w:eastAsia="Times New Roman" w:hAnsi="Arial Narrow" w:cs="Times New Roman"/>
                <w:sz w:val="18"/>
                <w:lang w:val="ru-RU" w:eastAsia="ru-RU"/>
              </w:rPr>
              <w:t>.</w:t>
            </w:r>
            <w:r w:rsidRPr="00AD63F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AD63FF" w:rsidRDefault="00AD63FF"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AD63F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Table 1: Summary of most common lithium-ion based batteries.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Experimental and less common lithium-based batteries are not listed. Readings are estimated averages at time of publication. Detailed information on</w:t>
      </w:r>
      <w:r w:rsidRPr="00AD63F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US" w:eastAsia="ru-RU"/>
        </w:rPr>
        <w:t xml:space="preserve"> Types of Lithium-ion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. </w:t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AD63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Last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updated</w:t>
      </w:r>
      <w:proofErr w:type="spellEnd"/>
      <w:r w:rsidRPr="00AD63F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2016-07-21</w:t>
      </w:r>
    </w:p>
    <w:sectPr w:rsidR="00AD63FF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D63FF"/>
    <w:rsid w:val="00105458"/>
    <w:rsid w:val="001A6DBB"/>
    <w:rsid w:val="00200C7C"/>
    <w:rsid w:val="005A03FD"/>
    <w:rsid w:val="006C7820"/>
    <w:rsid w:val="0088511A"/>
    <w:rsid w:val="008C56BE"/>
    <w:rsid w:val="00971458"/>
    <w:rsid w:val="00AD63FF"/>
    <w:rsid w:val="00B147DC"/>
    <w:rsid w:val="00B150B6"/>
    <w:rsid w:val="00C85CD0"/>
    <w:rsid w:val="00CF47B2"/>
    <w:rsid w:val="00D06711"/>
    <w:rsid w:val="00D4651B"/>
    <w:rsid w:val="00DA3297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AD63F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3F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notranslate">
    <w:name w:val="notranslate"/>
    <w:basedOn w:val="a0"/>
    <w:rsid w:val="00AD63FF"/>
  </w:style>
  <w:style w:type="paragraph" w:styleId="a3">
    <w:name w:val="Normal (Web)"/>
    <w:basedOn w:val="a"/>
    <w:uiPriority w:val="99"/>
    <w:semiHidden/>
    <w:unhideWhenUsed/>
    <w:rsid w:val="00AD63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AD63FF"/>
    <w:rPr>
      <w:b/>
      <w:bCs/>
    </w:rPr>
  </w:style>
  <w:style w:type="character" w:styleId="a5">
    <w:name w:val="Emphasis"/>
    <w:basedOn w:val="a0"/>
    <w:uiPriority w:val="20"/>
    <w:qFormat/>
    <w:rsid w:val="00AD63FF"/>
    <w:rPr>
      <w:i/>
      <w:iCs/>
    </w:rPr>
  </w:style>
  <w:style w:type="character" w:styleId="a6">
    <w:name w:val="Hyperlink"/>
    <w:basedOn w:val="a0"/>
    <w:uiPriority w:val="99"/>
    <w:semiHidden/>
    <w:unhideWhenUsed/>
    <w:rsid w:val="00AD63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7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981</Words>
  <Characters>5592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2017-10-11T08:58:00Z</dcterms:created>
  <dcterms:modified xsi:type="dcterms:W3CDTF">2017-11-08T06:03:00Z</dcterms:modified>
</cp:coreProperties>
</file>