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89" w:rsidRPr="00354302" w:rsidRDefault="00832C89" w:rsidP="00832C89">
      <w:pPr>
        <w:spacing w:before="100" w:beforeAutospacing="1" w:after="100" w:afterAutospacing="1"/>
        <w:ind w:left="142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</w:pP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Виконани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машинний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переклад,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траплятися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незначні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неточності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. </w:t>
      </w:r>
    </w:p>
    <w:p w:rsidR="00AB40CD" w:rsidRDefault="00AB40CD" w:rsidP="00AB40CD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К</w:t>
      </w:r>
      <w:r w:rsidRPr="00AB40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ак продлить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жизнь </w:t>
      </w:r>
      <w:r w:rsidRPr="00AB40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литиев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ой</w:t>
      </w:r>
      <w:r w:rsidRPr="00AB40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 батаре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е</w:t>
      </w:r>
      <w:r w:rsidRPr="00AB40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Последнее обновление 2018-10-20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Узнайте, что вызывает </w:t>
      </w:r>
      <w:proofErr w:type="spellStart"/>
      <w:r w:rsidR="00FA15B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старене</w:t>
      </w:r>
      <w:proofErr w:type="spellEnd"/>
      <w:r w:rsidR="00FA15B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литий-иона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и что пользователь батареи может сделать, чтобы продлить его жизнь.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Исследования батарей сосредотачиваются на химии лития настолько, что можно себе представить, что будущее батареи лежит исключительно в литии. Есть веские основания для оптимизма, поскольку литий-ион во многих отношениях превосходит другие химические вещества. Приложения растут и выходят на рынки, которые ранее были прочно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удержиты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свинцовой кислотой, например, в режиме ожидания и выравнивания нагрузки. Многие спутники также питаются от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Литий-ион еще не полностью созрел и все еще улучшается. Значительные успехи были достигнуты в области долговечности и безопасности, в то время как способность увеличивается постепенно. Сегодня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отвечает ожиданиям большинства потребительских устройств, но приложения для EV нуждаются в дальнейшем развитии до того, как этот источник энергии станет принятой нормой.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Как уберете батарею, у вас есть выбор в том, как продлить срок службы батареи. Каждая аккумуляторная система имеет уникальные потребности в плане скорости зарядки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,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глубины разряда , нагрузки и воздействия неблагоприятных температур . Проверьте, что вызывает потерю мощности , как повышается внутреннее сопротивление, влияет ли производительность , </w:t>
      </w:r>
      <w:hyperlink r:id="rId4" w:history="1">
        <w:r w:rsidRPr="00AB40CD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что делает саморазряд,</w:t>
        </w:r>
      </w:hyperlink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</w:t>
      </w:r>
      <w:hyperlink r:id="rId5" w:history="1">
        <w:r w:rsidRPr="00AB40CD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насколько низкий разряд разряжается?</w:t>
        </w:r>
      </w:hyperlink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Вы также можете быть заинтересованы в </w:t>
      </w:r>
      <w:hyperlink r:id="rId6" w:history="1">
        <w:r w:rsidRPr="00AB40CD">
          <w:rPr>
            <w:rFonts w:ascii="Times New Roman" w:eastAsia="Times New Roman" w:hAnsi="Times New Roman" w:cs="Times New Roman"/>
            <w:sz w:val="24"/>
            <w:szCs w:val="24"/>
            <w:lang w:val="ru-RU" w:eastAsia="ru-RU"/>
          </w:rPr>
          <w:t>основах тестирования батареи</w:t>
        </w:r>
      </w:hyperlink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.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</w:pPr>
      <w:r w:rsidRPr="00AB40CD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Что вызывает </w:t>
      </w:r>
      <w:r w:rsidR="00FA15B8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старение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>литий-ион</w:t>
      </w:r>
      <w:r w:rsidR="00FA15B8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>а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?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Литий-ионная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батарея работает на движение ионов между положительным и отрицательным электродами. Теоретически такой механизм должен работать вечно, но цикличность, повышенная температура и старение снижают производительность с течением времени. Производители придерживаются консервативного подхода и определяют срок службы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большинстве потребительских товаров как от 300 до 500 циклов разряда / заряда.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Оценка времени автономной работы в циклах подсчета не является убедительной, поскольку разряд может сильно отличаться по глубине, и нет четко определенных стандартов того, что представляет собой цикл. Вместо количества циклов некоторые производители устрой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ств пр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едлагают замену батареи на отметке даты, но этот метод не учитывает использование. Батарея может выйти из строя в течение отведенного времени из-за интенсивного использования или неблагоприятных температурных условий; однако большинство пакетов осталось значительно дольше, чем указывает штамп.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Производительность батареи измеряется по мощности, ведущему индикатору состояния здоровья. Внутреннее сопротивление и саморазряд также играют роли, но они менее значительны для прогнозирования окончания срока службы батареи с использованием современного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На рисунке 1 показано падение мощности 11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литий-полимерных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батарей, которые были задействованы в лаборатории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Cadex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Сумки для ячеек размером 1500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мАч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для мобильных телефонов были сначала заряжены при токе от 1 500 мА (1C) до 4,20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ячейка, а затем позволили насыщаться до 0,05 ° C (75 мА) в качестве части полной насыщенности заряда. Батареи затем разряжались при 1500 мА до 3,0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ячейка, и цикл повторялся. Ожидаемая потеря мощности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литий-ионных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батарей была одинаковой по поставленным 250 циклам, а батареи выполнялись, как ожидалось. </w:t>
      </w:r>
    </w:p>
    <w:tbl>
      <w:tblPr>
        <w:tblW w:w="85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550"/>
      </w:tblGrid>
      <w:tr w:rsidR="00AB40CD" w:rsidRPr="00AB40CD" w:rsidTr="00AB40CD">
        <w:trPr>
          <w:tblCellSpacing w:w="0" w:type="dxa"/>
        </w:trPr>
        <w:tc>
          <w:tcPr>
            <w:tcW w:w="6000" w:type="dxa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>
                  <wp:extent cx="3619500" cy="2628900"/>
                  <wp:effectExtent l="19050" t="0" r="0" b="0"/>
                  <wp:docPr id="1" name="Рисунок 1" descr="Снижение производительности в рамках велоспор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нижение производительности в рамках велоспор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0CD" w:rsidRPr="00AB40CD" w:rsidTr="00AB40CD">
        <w:trPr>
          <w:tblCellSpacing w:w="0" w:type="dxa"/>
        </w:trPr>
        <w:tc>
          <w:tcPr>
            <w:tcW w:w="6000" w:type="dxa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Рисунок 1: Снижение производительности как часть цикла.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Одиннадцать новых литий-ионов были протестированы на анализаторе аккумуляторов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Cadex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C7400. Все пакеты начинались с 88-94% и уменьшались до 73-84% после 250 циклов полной разрядки. Сумки 1500mAh используются в мобильных телефонах. </w:t>
            </w:r>
          </w:p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 xml:space="preserve">Предоставлено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Cadex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Хотя батарея должна обеспечивать 100-процентную емкость в течение первого года обслуживания, обычно наблюдается меньшая, чем указанные мощности, и срок годности может способствовать этой потере. Кроме того, производители, как правило, переоценивают свои батареи, зная, что очень немногие пользователи будут проводить выборочные проверки и жаловаться, если они будут низкими. Не имея необходимости сопоставлять отдельные ячейки в мобильных телефонах и планшетах, как это требуется в пакетах с несколькими ячейками, открывается шлюз для более широкого восприятия производительности. Клетки с меньшей емкостью могут проскальзывать через трещины, не зная потребителя.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Как и механическое устройство, которое быстрее изнашивается при интенсивном использовании, глубина разряда (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DoD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 определяет количество циклов батареи. Чем меньше разряд (низкий уровень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DoD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), тем дольше будет длиться батарея. Если это вообще возможно, избегайте полных разрядов и чаще заряжайте аккумулятор между использованием. Частичный разряд на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прекрасен. Нет памяти, и для продления срока службы батареи не требуется периодических циклов полной разрядки. Исключением может быть периодическая калибровка манометра на интеллектуальном аккумуляторе или интеллектуальном устройстве. 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следующих таблицах указаны потери мощности, связанные с нагрузкой, на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литий-ионный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ион на основе кобальта. Напряжения фосфата лития и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титаната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лития ниже и не относятся к указанным значениям напряжения. </w:t>
      </w:r>
    </w:p>
    <w:tbl>
      <w:tblPr>
        <w:tblW w:w="8550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559"/>
        <w:gridCol w:w="6991"/>
      </w:tblGrid>
      <w:tr w:rsidR="00AB40CD" w:rsidRPr="00AB40CD" w:rsidTr="00AB40CD">
        <w:trPr>
          <w:tblCellSpacing w:w="0" w:type="dxa"/>
        </w:trPr>
        <w:tc>
          <w:tcPr>
            <w:tcW w:w="0" w:type="auto"/>
            <w:shd w:val="clear" w:color="auto" w:fill="FFCC00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Замечания: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0" w:type="auto"/>
            <w:shd w:val="clear" w:color="auto" w:fill="FFCC00"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 таблицах 2, 3 и 4 показаны общие тенденции старения обычных </w:t>
            </w:r>
            <w:proofErr w:type="spellStart"/>
            <w:proofErr w:type="gram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литий-ионных</w:t>
            </w:r>
            <w:proofErr w:type="spellEnd"/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батарей на основе кобальта на уровнях глубины разряда, температуры и заряда, в таблице 6 также рассматриваются потери мощности при работе в заданных и полосах пропускания. В таблицах не учитываются сверхбыстрые зарядки и высокие нагрузки, которые сокращают срок службы батареи. Все батареи не действуют одинаково. </w:t>
            </w:r>
          </w:p>
        </w:tc>
      </w:tr>
    </w:tbl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В таблице 2 указано количество циклов разряда / заряда. Литий-ион может доставляться на разных уровнях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DoD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того, как емкость аккумулятора снизится до 70 процентов.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DoD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составляет полный заряд, за которым следует разряд до указанного уровня заряда (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 в таблице. </w:t>
      </w:r>
    </w:p>
    <w:tbl>
      <w:tblPr>
        <w:tblW w:w="8550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442"/>
        <w:gridCol w:w="2450"/>
        <w:gridCol w:w="3658"/>
      </w:tblGrid>
      <w:tr w:rsidR="00AB40CD" w:rsidRPr="00AB40CD" w:rsidTr="00AB40CD">
        <w:trPr>
          <w:tblCellSpacing w:w="0" w:type="dxa"/>
        </w:trPr>
        <w:tc>
          <w:tcPr>
            <w:tcW w:w="2520" w:type="dxa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Глубина разряда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520" w:type="dxa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Циклы выгрузки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  <w:t xml:space="preserve">(NMC / LiPO4) </w:t>
            </w:r>
          </w:p>
        </w:tc>
        <w:tc>
          <w:tcPr>
            <w:tcW w:w="3735" w:type="dxa"/>
            <w:vMerge w:val="restart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25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Таблица 2: Срок службы цикла в зависимости </w:t>
            </w:r>
            <w:proofErr w:type="gramStart"/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от</w:t>
            </w:r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br/>
            </w:r>
            <w:proofErr w:type="gramStart"/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глубина</w:t>
            </w:r>
            <w:proofErr w:type="gramEnd"/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разряда. *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Частичный разряд уменьшает стресс и продлевает срок службы батареи, а также частичный заряд. Повышенная температура и высокие токи также влияют на срок службы.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Примечание: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100%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DoD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- полный цикл; 10% - очень кратковременный. Велоспо</w:t>
            </w:r>
            <w:proofErr w:type="gram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рт в ср</w:t>
            </w:r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еднем состоянии будет иметь лучшую долговечность. </w:t>
            </w:r>
          </w:p>
        </w:tc>
      </w:tr>
      <w:tr w:rsidR="00AB40CD" w:rsidRPr="00AB40CD" w:rsidTr="00AB40CD">
        <w:trPr>
          <w:tblCellSpacing w:w="0" w:type="dxa"/>
        </w:trPr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100%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DoD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~ 300/600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80%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DoD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~ 400/900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60%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DoD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~ 600 / 1,500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40%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DoD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~ 1000/3000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20%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DoD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~ 2000/9 000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10%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DoD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520" w:type="dxa"/>
            <w:shd w:val="clear" w:color="auto" w:fill="EEEEEE"/>
            <w:vAlign w:val="center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~ 6 000/15 000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Литий-ион страдает от стресса при воздействии тепла, поэтому удерживает ячейку при высоком напряжении заряда. Аккумулятор, находящийся выше 30 ° C (86 ° F), считается </w:t>
      </w:r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повышенной температурой,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для большинства Li-ионов напряжение выше 4,10 В / ячейка считается </w:t>
      </w:r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высоким напряжением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.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Предоставление батареи высокой температуре и пребывание в полном состоянии в течение длительного времени может быть более напряженным, чем велоспорт. Таблица 3 демонстрирует потерю мощности как функцию температуры и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</w:p>
    <w:tbl>
      <w:tblPr>
        <w:tblW w:w="8550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678"/>
        <w:gridCol w:w="2005"/>
        <w:gridCol w:w="2006"/>
        <w:gridCol w:w="2861"/>
      </w:tblGrid>
      <w:tr w:rsidR="00AB40CD" w:rsidRPr="00AB40CD" w:rsidTr="00AB40CD">
        <w:trPr>
          <w:tblCellSpacing w:w="0" w:type="dxa"/>
        </w:trPr>
        <w:tc>
          <w:tcPr>
            <w:tcW w:w="750" w:type="pct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температура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50" w:type="pct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40% заряда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250" w:type="pct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100% заряд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3900" w:type="dxa"/>
            <w:vMerge w:val="restart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25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Таблица 3: Расчетная способность к извлечению при хранении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Li-ion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в течение одного года при различных температурах.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Повышенная температура ускоряет потерю постоянной мощности. Не все </w:t>
            </w:r>
            <w:proofErr w:type="spellStart"/>
            <w:proofErr w:type="gram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литий-ионные</w:t>
            </w:r>
            <w:proofErr w:type="spellEnd"/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системы ведут себя одинаково. </w:t>
            </w: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От 0 ° C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98% (через 1 год)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94% (через 1 год)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25 &amp;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deg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; С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96% (через 1 год)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80% (через 1 год)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40 &amp;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deg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; С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85% (через 1 год)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65% (через 1 год)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60 &amp;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deg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; С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75% (через 1 год)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60%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  <w:t xml:space="preserve">(через 3 месяца)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Большинство ионов Li-ионов заряжаются до 4,20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ячейку, и каждое снижение пикового напряжения заряда 0,10 В / ячейка, как говорят, удваивает срок службы. Например,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литий-ионная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ячейка, заряженная до 4,20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ячейка, обычно обеспечивает 300-500 циклов. Если он заряжен только на 4.10V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cell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срок службы может быть увеличен до 600-1000 циклов; 4.0V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cell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должно доставлять 1200-2000 и 3,90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ячейку, чтобы обеспечить 2400-4000 циклов.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С отрицательной стороны нижнее пиковое напряжение заряда уменьшает емкость, которую сохраняет аккумулятор. В качестве простого руководства, каждые 70 мВ снижение заряда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заряда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снижает общую мощность на 10 процентов. Применение пикового напряжения заряда при последующей зарядке восстановит полную мощность.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С точки зрения долговечности оптимальное напряжение заряда составляет 3,92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ячейку. Эксперты батареи считают, что этот порог устраняет все напряжения, связанные с напряжением; снижение уровня может не принести дополнительных преимуществ, а вызвать другие симптомы.  В таблице 4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суммируется емкость как функция уровней заряда. (Все значения оцениваются, энергетические ячейки с более высоким порогом напряжения могут отклоняться.) </w:t>
      </w:r>
    </w:p>
    <w:tbl>
      <w:tblPr>
        <w:tblW w:w="8550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630"/>
        <w:gridCol w:w="1671"/>
        <w:gridCol w:w="1670"/>
        <w:gridCol w:w="3579"/>
      </w:tblGrid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Уровень заряда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(V /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</w:t>
            </w:r>
          </w:p>
        </w:tc>
        <w:tc>
          <w:tcPr>
            <w:tcW w:w="1695" w:type="dxa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Циклы выгрузки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695" w:type="dxa"/>
            <w:shd w:val="clear" w:color="auto" w:fill="E0E0E0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Доступная запасенная энергия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3825" w:type="dxa"/>
            <w:vMerge w:val="restart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25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Таблица 4: Циклы разряда и емкость в зависимости от предела напряжения заряда.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Каждое падение 0,10</w:t>
            </w:r>
            <w:proofErr w:type="gram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В</w:t>
            </w:r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ниже 4.20V /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удваивает цикл, но имеет меньшую емкость. Повышение напряжения выше 4.20V /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cell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приведет к сокращению срока службы. Показания отражают обычную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литий-ионную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зарядку до 4,20</w:t>
            </w:r>
            <w:proofErr w:type="gram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В</w:t>
            </w:r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/ ячейку. </w:t>
            </w:r>
          </w:p>
          <w:p w:rsidR="00AB40CD" w:rsidRPr="00AB40CD" w:rsidRDefault="00AB40CD" w:rsidP="00AB40CD">
            <w:pPr>
              <w:spacing w:before="100" w:beforeAutospacing="1" w:after="100" w:afterAutospacing="1"/>
              <w:ind w:left="25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Руководящий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принцип</w:t>
            </w:r>
            <w:proofErr w:type="gram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:</w:t>
            </w:r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каждое падение напряжения на 70 мВ снижает потребляемую мощность примерно на 10%.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Примечание.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Частичная зарядка отрицает преимущества Li-иона в терминах высокой удельной энергии. </w:t>
            </w: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[4,30]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[150-250]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[110-115%]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4,25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200-350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105-110%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4,20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300-500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100%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4,15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400-700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90-95%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4,10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600-1000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85-90%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4,05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850-1,500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80-85%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4,00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1200-2000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70-75%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3,90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2,400-4,000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60-65%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3,80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Смотрите примечание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35-40%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AB40CD" w:rsidRPr="00AB40CD" w:rsidTr="00AB40CD">
        <w:trPr>
          <w:tblCellSpacing w:w="0" w:type="dxa"/>
        </w:trPr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3,70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Смотрите примечание </w:t>
            </w:r>
          </w:p>
        </w:tc>
        <w:tc>
          <w:tcPr>
            <w:tcW w:w="1695" w:type="dxa"/>
            <w:shd w:val="clear" w:color="auto" w:fill="EEEEEE"/>
            <w:hideMark/>
          </w:tcPr>
          <w:p w:rsidR="00AB40CD" w:rsidRPr="00AB40CD" w:rsidRDefault="00AB40CD" w:rsidP="00AB40CD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30% и менее </w:t>
            </w:r>
          </w:p>
        </w:tc>
        <w:tc>
          <w:tcPr>
            <w:tcW w:w="0" w:type="auto"/>
            <w:vMerge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>Эксперимент:</w:t>
      </w:r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Chalmers</w:t>
      </w:r>
      <w:proofErr w:type="spellEnd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University</w:t>
      </w:r>
      <w:proofErr w:type="spellEnd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of</w:t>
      </w:r>
      <w:proofErr w:type="spellEnd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Technology</w:t>
      </w:r>
      <w:proofErr w:type="spellEnd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, Швеция, сообщает, что использование пониженного уровня заряда 50% SOC увеличивает продолжительность жизни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литий-ионной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батареи автомобиля на 44-130%.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Большинство зарядных устройств для мобильных телефонов, ноутбуков, планшетов и цифровых камер заряжают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4.20V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cell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Это позволяет использовать максимальную емкость, поскольку потребитель хочет не что иное, как оптимальное время работы. С другой стороны, промышленность больше озабочена долговечностью и может выбирать более низкие пороги напряжения. Такими примерами являются спутники и электромобили.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По соображениям безопасности многие литиевые ионы не могут превышать 4.20V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cell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(Исключение составляют некоторые NMC.) В то время как более высокое напряжение повышает производительность, превышение напряжения сокращает срок службы и ставит под угрозу безопасность. На рисунке 5 показано количество циклов в зависимости от напряжения заряда. При 4,35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количество циклов регулярного Li-иона сокращается наполовину. </w:t>
      </w:r>
    </w:p>
    <w:tbl>
      <w:tblPr>
        <w:tblW w:w="85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550"/>
      </w:tblGrid>
      <w:tr w:rsidR="00AB40CD" w:rsidRPr="00AB40CD" w:rsidTr="00AB40CD">
        <w:trPr>
          <w:tblCellSpacing w:w="0" w:type="dxa"/>
        </w:trPr>
        <w:tc>
          <w:tcPr>
            <w:tcW w:w="6000" w:type="dxa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>
                  <wp:extent cx="4086225" cy="2752725"/>
                  <wp:effectExtent l="19050" t="0" r="9525" b="0"/>
                  <wp:docPr id="2" name="Рисунок 2" descr="Влияние на срок службы при повышенных напряжения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лияние на срок службы при повышенных напряжения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5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0CD" w:rsidRPr="00AB40CD" w:rsidTr="00AB40CD">
        <w:trPr>
          <w:tblCellSpacing w:w="0" w:type="dxa"/>
        </w:trPr>
        <w:tc>
          <w:tcPr>
            <w:tcW w:w="6000" w:type="dxa"/>
            <w:vAlign w:val="center"/>
            <w:hideMark/>
          </w:tcPr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Рисунок 5: Влияние на срок службы при повышенных напряжениях заряда.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Более высокие напряжения заряда повышают мощность, но сокращают срок службы и снижают безопасность. </w:t>
            </w:r>
          </w:p>
          <w:p w:rsidR="00AB40CD" w:rsidRPr="00AB40CD" w:rsidRDefault="00AB40CD" w:rsidP="00AB40CD">
            <w:pPr>
              <w:spacing w:before="100" w:beforeAutospacing="1" w:after="100" w:afterAutospacing="1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 xml:space="preserve">Источник: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Choi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 xml:space="preserve">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et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 xml:space="preserve">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al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.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u-RU" w:eastAsia="ru-RU"/>
              </w:rPr>
              <w:t>(2002)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Помимо выбора наиболее подходящих порогов напряжения для данного приложения, регулярный литий-ион не должен оставаться на потолке высокого напряжения 4.20V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cell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течение длительного времени. Зарядное устройство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отключает ток заряда, а напряжение аккумулятора возвращается на более естественный уровень. Это как расслабление мышц после напряженного упражнения. </w:t>
      </w:r>
    </w:p>
    <w:p w:rsidR="00AB40CD" w:rsidRPr="00AB40CD" w:rsidRDefault="00AB40CD" w:rsidP="00AB40CD">
      <w:pPr>
        <w:spacing w:before="100" w:beforeAutospacing="1" w:after="100" w:afterAutospacing="1"/>
        <w:ind w:left="0" w:right="-144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На рисунке 6 показаны динамические тесты напряжений (DST), отражающие потери мощности при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циклировании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Li-иона при различных полосах пропускания и разряда. Наибольшая потеря емкости возникает при разряде полностью заряженного Li-иона до 25%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(черный); потеря будет выше, если полностью разрядится. Велоспорт между 85 и 25 процентами (зеленый) обеспечивает более длительный срок службы, чем зарядка до 100 процентов и разрядка до 50 процентов (темно-синий). Наименьшая потеря мощности достигается за счет зарядки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75 процентов и разряда до 65 процентов. Это, однако, не полностью использует батарею. Говорят, что высокое напряжение и повышенная температура ухудшают работу батареи быстрее, чем при нормальной эксплуатации. ( Чехол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Nissan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Leaf</w:t>
      </w:r>
      <w:proofErr w:type="spellEnd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)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tbl>
      <w:tblPr>
        <w:tblW w:w="85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580"/>
      </w:tblGrid>
      <w:tr w:rsidR="00AB40CD" w:rsidRPr="00AB40CD" w:rsidTr="00AB40CD">
        <w:trPr>
          <w:tblCellSpacing w:w="0" w:type="dxa"/>
        </w:trPr>
        <w:tc>
          <w:tcPr>
            <w:tcW w:w="6300" w:type="dxa"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>
                  <wp:extent cx="5429250" cy="4343400"/>
                  <wp:effectExtent l="19050" t="0" r="0" b="0"/>
                  <wp:docPr id="3" name="Рисунок 3" descr="D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0" cy="434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0CD" w:rsidRPr="00AB40CD" w:rsidTr="00AB40CD">
        <w:trPr>
          <w:tblCellSpacing w:w="0" w:type="dxa"/>
        </w:trPr>
        <w:tc>
          <w:tcPr>
            <w:tcW w:w="6300" w:type="dxa"/>
            <w:vAlign w:val="center"/>
            <w:hideMark/>
          </w:tcPr>
          <w:p w:rsidR="00AB40CD" w:rsidRPr="00AB40CD" w:rsidRDefault="00AB40CD" w:rsidP="00AB40CD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Рисунок 6: Потери мощности в зависимости от полосы пропускания заряда и разряда. *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  <w:t xml:space="preserve">Зарядка и разрядка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Li-ion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лишь частично продлевает срок службы батареи, но уменьшает использование.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Случай 1: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75-65%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SoC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предлагает самый </w:t>
            </w:r>
            <w:proofErr w:type="gram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длинный срок</w:t>
            </w:r>
            <w:proofErr w:type="gram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службы, но обеспечивает только 90 000 энергетических единиц (ЕС). Использует 10% батареи.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Случай 2: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75-25%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SoC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имеет 3000 циклов (до 90% мощности) и обеспечивает 150 000 EU. Использует 50% батареи. (Батарея EV, новая.)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Случай 3: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85-25%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SoC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имеет 2000 циклов. Предоставляет 120 000 евро. Использует 60% батареи. 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4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Случай 4:</w:t>
            </w:r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100-25% </w:t>
            </w:r>
            <w:proofErr w:type="spellStart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SoC</w:t>
            </w:r>
            <w:proofErr w:type="spellEnd"/>
            <w:r w:rsidRPr="00AB40C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; длительное время работы с 75% использованием батареи. Имеет короткую жизнь. (Мобильный телефон, гудение и т. Д.) </w:t>
            </w:r>
          </w:p>
        </w:tc>
      </w:tr>
    </w:tbl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Courtesy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: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ResearchGate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 - Моделирование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деионизации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литий-ионной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 батареи для оценки жизнеспособности клеток.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br/>
        <w:t>*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Расхождения существуют между Таблицей 2 и Рис. 6 по количеству циклов. Никаких четких объяснений не существует, кроме предположений о различиях в качестве и методах тестирования батареи. Отличия между дешевыми потребительскими и прочными промышленными марками также могут сыграть свою роль. Удерживание мощности будет снижаться быстрее при повышенных температурах, чем при 20ºC.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Только полный цикл обеспечивает заданную энергию батареи. С современной энергетической ячейкой это 250 Вт / кг, но жизненный цикл будет скомпрометирован. Все, будучи линейными, продлевающий жизнь средний диапазон 85-25 процентов уменьшает энергию до 60 процентов, и это соответствует умеренной удельной плотности энергии от 250Wh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kg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150Wh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kg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Мобильные телефоны - это товары народного потребления, которые используют полную энергию батареи. Промышленные устройства, такие как EV, обычно ограничивают заряд до 85% и разряжают до 25% для продления срока службы батареи. (Смотрите, почему батареи для мобильных телефонов не работают до тех пор, пока батарея EV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)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Рисунок 7 экстраполирует данные на рисунке 6, чтобы увеличить предсказанный срок службы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используя программу экстраполяции, которая предполагает линейный спад емкости аккумулятора с прогрессивным циклом. Если бы это было так, то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литий-ионная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батарея, циклически работающая на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75% -25%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(синяя), исчезла бы до 74% мощности после 14 000 циклов. Если бы эта батарея была заряжена до 85% с одинаковой глубиной разряда (зеленая), мощность снизилась бы до 64% </w:t>
      </w:r>
      <w:r w:rsidRPr="00AB40CD">
        <w:rPr>
          <w:rFonts w:ascii="Cambria Math" w:eastAsia="Times New Roman" w:hAnsi="Cambria Math" w:cs="Cambria Math"/>
          <w:sz w:val="24"/>
          <w:szCs w:val="24"/>
          <w:lang w:val="ru-RU" w:eastAsia="ru-RU"/>
        </w:rPr>
        <w:t>​​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при 14 000 циклов, а при 100% -ном заряде с тем же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DoD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черный) 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емкость снизилась бы до 48% , По неизвестным причинам реальное ожидание, как правило, ниже, чем в моделированном моделировании.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762500" cy="3609975"/>
            <wp:effectExtent l="19050" t="0" r="0" b="0"/>
            <wp:docPr id="4" name="Рисунок 4" descr="Удержание емк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держание емкост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Рисунок 7: </w:t>
      </w:r>
      <w:proofErr w:type="spellStart"/>
      <w:r w:rsidRPr="00AB40C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Предиктивное</w:t>
      </w:r>
      <w:proofErr w:type="spellEnd"/>
      <w:r w:rsidRPr="00AB40CD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моделирование времени автономной работы путем экстраполяции.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Литий-ионные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батареи заряжаются до трех разных уровней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рассчитаны на жизненный цикл. Ограничение диапазона заряда продлевает срок службы батареи, но уменьшает подачу энергии. Это отражает увеличение веса и более высокие первоначальные затраты.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С разрешения на использование.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Интерполяция / экстраполяция по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OriginLab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.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Производители аккумуляторов часто указывают срок службы батареи с 80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DoD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Это практично, потому что батареи должны сохранять некоторый запас перед зарядкой при нормальном использовании.  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«Что представляет собой цикл разряда»).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Циклический цикл DST (динамический стресс-тест) отличается от типа батареи, времени зарядки, протокола нагрузки и рабочей температуры. Лабораторные тесты часто получают номера, которые не достижимы в поле.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</w:pPr>
      <w:r w:rsidRPr="00AB40CD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Что может сделать пользователь? </w:t>
      </w:r>
    </w:p>
    <w:p w:rsidR="00AB40CD" w:rsidRPr="00AB40CD" w:rsidRDefault="00AB40CD" w:rsidP="00AB40CD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Условия окружающей среды, а не только на велосипеде, определяют долговечность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литий-ионных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батарей. Наихудшей ситуацией является поддержание полностью заряженной батареи при повышенных температурах. Аккумуляторные батареи не умирают внезапно, но время работы постепенно сокращается по мере того, как мощность исчезает.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Более низкие зарядные напряжения продлевают срок службы батареи, а электромобили и спутники используют это. Аналогичные положения могут быть сделаны и для потребительских устройств, но они редко предлагаются; 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Плановая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устаревание позаботится об этом.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Аккумулятор ноутбука можно продлить, понизив зарядное напряжение при подключении к сети переменного тока. Чтобы сделать эту функцию удобной, устройство должно иметь режим «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Long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Life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», который поддерживает батарею с частотой 4,05</w:t>
      </w:r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/ с и предлагает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SoC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около 80 процентов. За час до поездки пользователь запрашивает режим «Полная мощность», чтобы довести заряд до 4.20V /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cell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Вопрос: «Должен ли я отключить ноутбук от сетевой розетки, когда он не используется?» При нормальных обстоятельствах это не обязательно, потому что зарядка прекращается, когда </w:t>
      </w:r>
      <w:proofErr w:type="spellStart"/>
      <w:proofErr w:type="gram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литий-ионная</w:t>
      </w:r>
      <w:proofErr w:type="spellEnd"/>
      <w:proofErr w:type="gram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батарея заполнена. Заряжающийся заряд применяется только тогда, когда напряжение аккумулятора падает до определенного уровня. Большинство пользователей не снимают питание переменного тока, и эта практика безопасна.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br/>
        <w:t>Современные ноутбуки работают более холодно, чем более старые модели, и сообщаемых пожаров меньше. Всегда держите воздушный поток беспрепятственно при работе электрических устройств с воздушным охлаждением на кровати или подушке. Классный ноутбук продлевает срок службы батареи и защищает внутренние компоненты. Энергетические ячейки, которые имеют большинство потребительских товаров, должны заряжаться при температуре 1С или ниже. Избегайте так называемых сверхбыстрых зарядных устройств</w:t>
      </w:r>
      <w:r w:rsidRPr="00AB40C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,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которые утверждают, что полностью заряжают </w:t>
      </w:r>
      <w:proofErr w:type="spellStart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менее чем за час. </w:t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B40C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Последнее обновление 2018-10-20</w:t>
      </w:r>
    </w:p>
    <w:p w:rsidR="00674831" w:rsidRDefault="00B54347"/>
    <w:sectPr w:rsidR="00674831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B40CD"/>
    <w:rsid w:val="00105458"/>
    <w:rsid w:val="001A6DBB"/>
    <w:rsid w:val="00200C7C"/>
    <w:rsid w:val="00832C89"/>
    <w:rsid w:val="008C56BE"/>
    <w:rsid w:val="00AB40CD"/>
    <w:rsid w:val="00B147DC"/>
    <w:rsid w:val="00B150B6"/>
    <w:rsid w:val="00B54347"/>
    <w:rsid w:val="00B662DD"/>
    <w:rsid w:val="00C85CD0"/>
    <w:rsid w:val="00CA06FB"/>
    <w:rsid w:val="00CF47B2"/>
    <w:rsid w:val="00D06711"/>
    <w:rsid w:val="00D4651B"/>
    <w:rsid w:val="00F234EA"/>
    <w:rsid w:val="00FA15B8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left="851" w:firstLine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AB40CD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AB40CD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40CD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AB40CD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notranslate">
    <w:name w:val="notranslate"/>
    <w:basedOn w:val="a0"/>
    <w:rsid w:val="00AB40CD"/>
  </w:style>
  <w:style w:type="paragraph" w:styleId="a3">
    <w:name w:val="Normal (Web)"/>
    <w:basedOn w:val="a"/>
    <w:uiPriority w:val="99"/>
    <w:unhideWhenUsed/>
    <w:rsid w:val="00AB40CD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AB40CD"/>
    <w:rPr>
      <w:b/>
      <w:bCs/>
    </w:rPr>
  </w:style>
  <w:style w:type="character" w:styleId="a5">
    <w:name w:val="Hyperlink"/>
    <w:basedOn w:val="a0"/>
    <w:uiPriority w:val="99"/>
    <w:semiHidden/>
    <w:unhideWhenUsed/>
    <w:rsid w:val="00AB40CD"/>
    <w:rPr>
      <w:color w:val="0000FF"/>
      <w:u w:val="single"/>
    </w:rPr>
  </w:style>
  <w:style w:type="character" w:styleId="a6">
    <w:name w:val="Emphasis"/>
    <w:basedOn w:val="a0"/>
    <w:uiPriority w:val="20"/>
    <w:qFormat/>
    <w:rsid w:val="00AB40C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B40C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40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5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anslate.googleusercontent.com/translate_c?depth=1&amp;hl=ru&amp;prev=search&amp;rurl=translate.google.com.ua&amp;sl=en&amp;sp=nmt4&amp;u=http://batteryuniversity.com/learn/article/difficulties_with_testing_batteries&amp;xid=17259,15700022,15700124,15700149,15700186,15700190,15700201,15700211&amp;usg=ALkJrhjs5DU6YnMFEgbX79zuRzrzEJZ6_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ranslate.googleusercontent.com/translate_c?depth=1&amp;hl=ru&amp;prev=search&amp;rurl=translate.google.com.ua&amp;sl=en&amp;sp=nmt4&amp;u=http://batteryuniversity.com/learn/article/premature_voltage_cut_off&amp;xid=17259,15700022,15700124,15700149,15700186,15700190,15700201,15700211&amp;usg=ALkJrhjsi8Uc44W2B-pzgyRCui_bmRq4Vw" TargetMode="External"/><Relationship Id="rId10" Type="http://schemas.openxmlformats.org/officeDocument/2006/relationships/image" Target="media/image4.jpeg"/><Relationship Id="rId4" Type="http://schemas.openxmlformats.org/officeDocument/2006/relationships/hyperlink" Target="https://translate.googleusercontent.com/translate_c?depth=1&amp;hl=ru&amp;prev=search&amp;rurl=translate.google.com.ua&amp;sl=en&amp;sp=nmt4&amp;u=http://batteryuniversity.com/learn/article/elevating_self_discharge&amp;xid=17259,15700022,15700124,15700149,15700186,15700190,15700201,15700211&amp;usg=ALkJrhjPpm4UqMZwsaTZ4-9B3d1HGMxLnA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2701</Words>
  <Characters>15398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2018-11-17T15:15:00Z</dcterms:created>
  <dcterms:modified xsi:type="dcterms:W3CDTF">2018-11-17T15:30:00Z</dcterms:modified>
</cp:coreProperties>
</file>