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082" w:rsidRPr="007D6082" w:rsidRDefault="007D6082" w:rsidP="007D6082">
      <w:pPr>
        <w:ind w:firstLine="3969"/>
        <w:rPr>
          <w:rFonts w:ascii="Times New Roman" w:hAnsi="Times New Roman" w:cs="Times New Roman"/>
          <w:color w:val="auto"/>
          <w:sz w:val="28"/>
          <w:szCs w:val="28"/>
        </w:rPr>
      </w:pPr>
      <w:r w:rsidRPr="007D6082">
        <w:rPr>
          <w:rFonts w:ascii="Times New Roman" w:hAnsi="Times New Roman" w:cs="Times New Roman"/>
          <w:b/>
          <w:bCs/>
          <w:color w:val="auto"/>
          <w:sz w:val="28"/>
          <w:szCs w:val="28"/>
        </w:rPr>
        <w:t>Проект вноситься</w:t>
      </w:r>
    </w:p>
    <w:p w:rsidR="007D6082" w:rsidRPr="007D6082" w:rsidRDefault="007D6082" w:rsidP="007D6082">
      <w:pPr>
        <w:ind w:firstLine="3969"/>
        <w:rPr>
          <w:rFonts w:ascii="Times New Roman" w:hAnsi="Times New Roman" w:cs="Times New Roman"/>
          <w:color w:val="auto"/>
          <w:sz w:val="28"/>
          <w:szCs w:val="28"/>
        </w:rPr>
      </w:pPr>
      <w:r w:rsidRPr="007D6082">
        <w:rPr>
          <w:rFonts w:ascii="Times New Roman" w:hAnsi="Times New Roman" w:cs="Times New Roman"/>
          <w:b/>
          <w:bCs/>
          <w:color w:val="auto"/>
          <w:sz w:val="28"/>
          <w:szCs w:val="28"/>
        </w:rPr>
        <w:t>народними депутатами України</w:t>
      </w:r>
    </w:p>
    <w:p w:rsidR="007D6082" w:rsidRPr="007D6082" w:rsidRDefault="007D6082" w:rsidP="007D6082">
      <w:pPr>
        <w:ind w:firstLine="4536"/>
        <w:rPr>
          <w:rFonts w:ascii="Times New Roman" w:hAnsi="Times New Roman" w:cs="Times New Roman"/>
          <w:color w:val="auto"/>
          <w:sz w:val="28"/>
          <w:szCs w:val="28"/>
        </w:rPr>
      </w:pPr>
    </w:p>
    <w:p w:rsidR="007D6082" w:rsidRPr="007D6082" w:rsidRDefault="007D6082" w:rsidP="007D6082">
      <w:pPr>
        <w:rPr>
          <w:rFonts w:ascii="Times New Roman" w:hAnsi="Times New Roman" w:cs="Times New Roman"/>
          <w:color w:val="auto"/>
          <w:sz w:val="28"/>
          <w:szCs w:val="28"/>
        </w:rPr>
      </w:pPr>
    </w:p>
    <w:tbl>
      <w:tblPr>
        <w:tblpPr w:leftFromText="180" w:rightFromText="180" w:bottomFromText="160" w:vertAnchor="page" w:horzAnchor="margin" w:tblpXSpec="right" w:tblpY="2035"/>
        <w:tblOverlap w:val="never"/>
        <w:tblW w:w="5638" w:type="dxa"/>
        <w:tblLook w:val="00A0" w:firstRow="1" w:lastRow="0" w:firstColumn="1" w:lastColumn="0" w:noHBand="0" w:noVBand="0"/>
      </w:tblPr>
      <w:tblGrid>
        <w:gridCol w:w="2747"/>
        <w:gridCol w:w="2627"/>
        <w:gridCol w:w="264"/>
      </w:tblGrid>
      <w:tr w:rsidR="007D6082" w:rsidRPr="007D6082" w:rsidTr="007D6082">
        <w:trPr>
          <w:trHeight w:val="5581"/>
        </w:trPr>
        <w:tc>
          <w:tcPr>
            <w:tcW w:w="2747" w:type="dxa"/>
            <w:tcBorders>
              <w:top w:val="nil"/>
              <w:left w:val="nil"/>
              <w:bottom w:val="nil"/>
              <w:right w:val="single" w:sz="4" w:space="0" w:color="FFFFFF"/>
            </w:tcBorders>
          </w:tcPr>
          <w:p w:rsidR="007D6082" w:rsidRPr="007D6082" w:rsidRDefault="007D6082">
            <w:pPr>
              <w:pStyle w:val="23"/>
              <w:spacing w:after="0" w:line="240" w:lineRule="auto"/>
              <w:ind w:left="180"/>
              <w:rPr>
                <w:rFonts w:ascii="Times New Roman" w:hAnsi="Times New Roman" w:cs="Times New Roman"/>
                <w:b/>
                <w:sz w:val="28"/>
                <w:szCs w:val="28"/>
              </w:rPr>
            </w:pPr>
            <w:r w:rsidRPr="007D6082">
              <w:rPr>
                <w:rFonts w:ascii="Times New Roman" w:hAnsi="Times New Roman" w:cs="Times New Roman"/>
                <w:b/>
                <w:sz w:val="28"/>
                <w:szCs w:val="28"/>
              </w:rPr>
              <w:t>Горват Р.І.</w:t>
            </w:r>
          </w:p>
          <w:p w:rsidR="007D6082" w:rsidRPr="007D6082" w:rsidRDefault="007D6082">
            <w:pPr>
              <w:pStyle w:val="af1"/>
              <w:spacing w:after="0" w:line="254" w:lineRule="auto"/>
              <w:ind w:left="180"/>
              <w:rPr>
                <w:rStyle w:val="af4"/>
                <w:rFonts w:ascii="Times New Roman" w:hAnsi="Times New Roman"/>
                <w:i w:val="0"/>
                <w:color w:val="auto"/>
                <w:sz w:val="28"/>
                <w:szCs w:val="28"/>
              </w:rPr>
            </w:pPr>
            <w:r w:rsidRPr="007D6082">
              <w:rPr>
                <w:rStyle w:val="af4"/>
                <w:rFonts w:ascii="Times New Roman" w:hAnsi="Times New Roman"/>
                <w:b/>
                <w:i w:val="0"/>
                <w:color w:val="auto"/>
                <w:sz w:val="28"/>
                <w:szCs w:val="28"/>
              </w:rPr>
              <w:t xml:space="preserve">Гетманцев Д.О. </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 xml:space="preserve">Кулініч О.І. </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Лунченко В.В.</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Петьовка В.В.</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Поляк В.М.</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 xml:space="preserve">Заблоцький М.Б. </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 xml:space="preserve">Железняк Я.І. </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Кубів С.І.</w:t>
            </w:r>
          </w:p>
          <w:p w:rsidR="007D6082" w:rsidRPr="007D6082" w:rsidRDefault="007D6082">
            <w:pPr>
              <w:pStyle w:val="af1"/>
              <w:spacing w:after="0" w:line="254" w:lineRule="auto"/>
              <w:ind w:left="180"/>
              <w:rPr>
                <w:rStyle w:val="af4"/>
                <w:rFonts w:ascii="Times New Roman" w:hAnsi="Times New Roman"/>
                <w:b/>
                <w:i w:val="0"/>
                <w:color w:val="auto"/>
                <w:sz w:val="28"/>
                <w:szCs w:val="28"/>
              </w:rPr>
            </w:pPr>
            <w:proofErr w:type="spellStart"/>
            <w:r w:rsidRPr="007D6082">
              <w:rPr>
                <w:rStyle w:val="af4"/>
                <w:rFonts w:ascii="Times New Roman" w:hAnsi="Times New Roman"/>
                <w:b/>
                <w:i w:val="0"/>
                <w:color w:val="auto"/>
                <w:sz w:val="28"/>
                <w:szCs w:val="28"/>
              </w:rPr>
              <w:t>Алєксєєв</w:t>
            </w:r>
            <w:proofErr w:type="spellEnd"/>
            <w:r w:rsidRPr="007D6082">
              <w:rPr>
                <w:rStyle w:val="af4"/>
                <w:rFonts w:ascii="Times New Roman" w:hAnsi="Times New Roman"/>
                <w:b/>
                <w:i w:val="0"/>
                <w:color w:val="auto"/>
                <w:sz w:val="28"/>
                <w:szCs w:val="28"/>
              </w:rPr>
              <w:t xml:space="preserve"> С.О.</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Лаба М.М.</w:t>
            </w:r>
          </w:p>
          <w:p w:rsidR="007D6082" w:rsidRPr="007D6082" w:rsidRDefault="007D6082">
            <w:pPr>
              <w:pStyle w:val="af1"/>
              <w:spacing w:after="0" w:line="254" w:lineRule="auto"/>
              <w:ind w:left="180"/>
              <w:rPr>
                <w:rStyle w:val="af4"/>
                <w:rFonts w:ascii="Times New Roman" w:hAnsi="Times New Roman"/>
                <w:b/>
                <w:i w:val="0"/>
                <w:color w:val="auto"/>
                <w:sz w:val="28"/>
                <w:szCs w:val="28"/>
              </w:rPr>
            </w:pPr>
            <w:proofErr w:type="spellStart"/>
            <w:r w:rsidRPr="007D6082">
              <w:rPr>
                <w:rStyle w:val="af4"/>
                <w:rFonts w:ascii="Times New Roman" w:hAnsi="Times New Roman"/>
                <w:b/>
                <w:i w:val="0"/>
                <w:color w:val="auto"/>
                <w:sz w:val="28"/>
                <w:szCs w:val="28"/>
              </w:rPr>
              <w:t>Копанчук</w:t>
            </w:r>
            <w:proofErr w:type="spellEnd"/>
            <w:r w:rsidRPr="007D6082">
              <w:rPr>
                <w:rStyle w:val="af4"/>
                <w:rFonts w:ascii="Times New Roman" w:hAnsi="Times New Roman"/>
                <w:b/>
                <w:i w:val="0"/>
                <w:color w:val="auto"/>
                <w:sz w:val="28"/>
                <w:szCs w:val="28"/>
              </w:rPr>
              <w:t xml:space="preserve"> О.Є.</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Любота Д.В.</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Бакунець П.А.</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 xml:space="preserve">Марусяк О.Р. </w:t>
            </w:r>
            <w:bookmarkStart w:id="0" w:name="_GoBack"/>
            <w:bookmarkEnd w:id="0"/>
          </w:p>
          <w:p w:rsidR="007D6082" w:rsidRPr="007D6082" w:rsidRDefault="007D6082">
            <w:pPr>
              <w:pStyle w:val="ae"/>
              <w:shd w:val="clear" w:color="auto" w:fill="FFFFFF"/>
              <w:spacing w:before="0" w:beforeAutospacing="0" w:after="0" w:afterAutospacing="0" w:line="254" w:lineRule="auto"/>
              <w:ind w:left="180"/>
              <w:rPr>
                <w:rStyle w:val="af4"/>
                <w:b/>
                <w:i w:val="0"/>
                <w:color w:val="auto"/>
                <w:sz w:val="28"/>
                <w:szCs w:val="28"/>
              </w:rPr>
            </w:pPr>
            <w:proofErr w:type="spellStart"/>
            <w:r w:rsidRPr="007D6082">
              <w:rPr>
                <w:rStyle w:val="af4"/>
                <w:b/>
                <w:i w:val="0"/>
                <w:color w:val="auto"/>
                <w:sz w:val="28"/>
                <w:szCs w:val="28"/>
              </w:rPr>
              <w:t>Крулько</w:t>
            </w:r>
            <w:proofErr w:type="spellEnd"/>
            <w:r w:rsidRPr="007D6082">
              <w:rPr>
                <w:rStyle w:val="af4"/>
                <w:b/>
                <w:i w:val="0"/>
                <w:color w:val="auto"/>
                <w:sz w:val="28"/>
                <w:szCs w:val="28"/>
              </w:rPr>
              <w:t xml:space="preserve"> І.І.</w:t>
            </w:r>
          </w:p>
          <w:p w:rsidR="007D6082" w:rsidRPr="007D6082" w:rsidRDefault="007D6082">
            <w:pPr>
              <w:pStyle w:val="af1"/>
              <w:spacing w:after="0" w:line="254" w:lineRule="auto"/>
              <w:ind w:left="180"/>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Кіт А.Б.</w:t>
            </w:r>
          </w:p>
          <w:p w:rsidR="007D6082" w:rsidRPr="007D6082" w:rsidRDefault="007D6082">
            <w:pPr>
              <w:pStyle w:val="ae"/>
              <w:shd w:val="clear" w:color="auto" w:fill="FFFFFF"/>
              <w:spacing w:before="0" w:beforeAutospacing="0" w:after="0" w:afterAutospacing="0" w:line="254" w:lineRule="auto"/>
              <w:ind w:left="180"/>
              <w:rPr>
                <w:sz w:val="28"/>
                <w:szCs w:val="28"/>
              </w:rPr>
            </w:pPr>
          </w:p>
        </w:tc>
        <w:tc>
          <w:tcPr>
            <w:tcW w:w="2627" w:type="dxa"/>
            <w:tcBorders>
              <w:top w:val="nil"/>
              <w:left w:val="single" w:sz="4" w:space="0" w:color="FFFFFF"/>
              <w:bottom w:val="nil"/>
              <w:right w:val="nil"/>
            </w:tcBorders>
            <w:hideMark/>
          </w:tcPr>
          <w:p w:rsidR="007D6082" w:rsidRPr="007D6082" w:rsidRDefault="007D6082">
            <w:pPr>
              <w:pStyle w:val="af1"/>
              <w:spacing w:after="0" w:line="254" w:lineRule="auto"/>
              <w:ind w:left="-38"/>
              <w:rPr>
                <w:rStyle w:val="af4"/>
                <w:rFonts w:ascii="Times New Roman" w:hAnsi="Times New Roman"/>
                <w:i w:val="0"/>
                <w:color w:val="auto"/>
                <w:sz w:val="28"/>
                <w:szCs w:val="28"/>
              </w:rPr>
            </w:pPr>
            <w:proofErr w:type="spellStart"/>
            <w:r w:rsidRPr="007D6082">
              <w:rPr>
                <w:rStyle w:val="af4"/>
                <w:rFonts w:ascii="Times New Roman" w:hAnsi="Times New Roman"/>
                <w:b/>
                <w:i w:val="0"/>
                <w:color w:val="auto"/>
                <w:sz w:val="28"/>
                <w:szCs w:val="28"/>
              </w:rPr>
              <w:t>Княжицький</w:t>
            </w:r>
            <w:proofErr w:type="spellEnd"/>
            <w:r w:rsidRPr="007D6082">
              <w:rPr>
                <w:rStyle w:val="af4"/>
                <w:rFonts w:ascii="Times New Roman" w:hAnsi="Times New Roman"/>
                <w:b/>
                <w:i w:val="0"/>
                <w:color w:val="auto"/>
                <w:sz w:val="28"/>
                <w:szCs w:val="28"/>
              </w:rPr>
              <w:t xml:space="preserve"> М.Л.</w:t>
            </w:r>
          </w:p>
          <w:p w:rsidR="007D6082" w:rsidRPr="007D6082" w:rsidRDefault="007D6082">
            <w:pPr>
              <w:pStyle w:val="af1"/>
              <w:spacing w:after="0" w:line="254" w:lineRule="auto"/>
              <w:ind w:left="-38"/>
              <w:rPr>
                <w:rStyle w:val="af4"/>
                <w:rFonts w:ascii="Times New Roman" w:hAnsi="Times New Roman"/>
                <w:b/>
                <w:i w:val="0"/>
                <w:color w:val="auto"/>
                <w:sz w:val="28"/>
                <w:szCs w:val="28"/>
              </w:rPr>
            </w:pPr>
            <w:proofErr w:type="spellStart"/>
            <w:r w:rsidRPr="007D6082">
              <w:rPr>
                <w:rStyle w:val="af4"/>
                <w:rFonts w:ascii="Times New Roman" w:hAnsi="Times New Roman"/>
                <w:b/>
                <w:i w:val="0"/>
                <w:color w:val="auto"/>
                <w:sz w:val="28"/>
                <w:szCs w:val="28"/>
              </w:rPr>
              <w:t>Кіссе</w:t>
            </w:r>
            <w:proofErr w:type="spellEnd"/>
            <w:r w:rsidRPr="007D6082">
              <w:rPr>
                <w:rStyle w:val="af4"/>
                <w:rFonts w:ascii="Times New Roman" w:hAnsi="Times New Roman"/>
                <w:b/>
                <w:i w:val="0"/>
                <w:color w:val="auto"/>
                <w:sz w:val="28"/>
                <w:szCs w:val="28"/>
              </w:rPr>
              <w:t xml:space="preserve"> А.І.</w:t>
            </w:r>
          </w:p>
          <w:p w:rsidR="007D6082" w:rsidRPr="007D6082" w:rsidRDefault="007D6082">
            <w:pPr>
              <w:pStyle w:val="af1"/>
              <w:spacing w:after="0" w:line="254" w:lineRule="auto"/>
              <w:ind w:left="-38"/>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Люшняк М.В.</w:t>
            </w:r>
          </w:p>
          <w:p w:rsidR="007D6082" w:rsidRPr="007D6082" w:rsidRDefault="007D6082">
            <w:pPr>
              <w:pStyle w:val="af1"/>
              <w:spacing w:after="0" w:line="254" w:lineRule="auto"/>
              <w:ind w:left="-38"/>
              <w:rPr>
                <w:rStyle w:val="af4"/>
                <w:rFonts w:ascii="Times New Roman" w:hAnsi="Times New Roman"/>
                <w:b/>
                <w:i w:val="0"/>
                <w:color w:val="auto"/>
                <w:sz w:val="28"/>
                <w:szCs w:val="28"/>
              </w:rPr>
            </w:pPr>
            <w:hyperlink r:id="rId8" w:tgtFrame="_blank" w:history="1">
              <w:proofErr w:type="spellStart"/>
              <w:r w:rsidRPr="007D6082">
                <w:rPr>
                  <w:rStyle w:val="af0"/>
                  <w:rFonts w:ascii="Times New Roman" w:hAnsi="Times New Roman"/>
                  <w:b/>
                  <w:iCs/>
                  <w:color w:val="auto"/>
                  <w:sz w:val="28"/>
                  <w:szCs w:val="28"/>
                  <w:u w:val="none"/>
                </w:rPr>
                <w:t>Шахов</w:t>
              </w:r>
              <w:proofErr w:type="spellEnd"/>
              <w:r w:rsidRPr="007D6082">
                <w:rPr>
                  <w:rStyle w:val="af0"/>
                  <w:rFonts w:ascii="Times New Roman" w:hAnsi="Times New Roman"/>
                  <w:b/>
                  <w:iCs/>
                  <w:color w:val="auto"/>
                  <w:sz w:val="28"/>
                  <w:szCs w:val="28"/>
                  <w:u w:val="none"/>
                </w:rPr>
                <w:t xml:space="preserve"> С.В.</w:t>
              </w:r>
            </w:hyperlink>
          </w:p>
          <w:p w:rsidR="007D6082" w:rsidRPr="007D6082" w:rsidRDefault="007D6082">
            <w:pPr>
              <w:pStyle w:val="af1"/>
              <w:spacing w:after="0" w:line="254" w:lineRule="auto"/>
              <w:ind w:left="-38"/>
              <w:rPr>
                <w:rFonts w:ascii="Times New Roman" w:hAnsi="Times New Roman"/>
                <w:sz w:val="28"/>
                <w:szCs w:val="28"/>
                <w:lang w:val="ru-RU"/>
              </w:rPr>
            </w:pPr>
            <w:hyperlink r:id="rId9" w:tgtFrame="_blank" w:history="1">
              <w:r w:rsidRPr="007D6082">
                <w:rPr>
                  <w:rStyle w:val="af0"/>
                  <w:rFonts w:ascii="Times New Roman" w:hAnsi="Times New Roman"/>
                  <w:b/>
                  <w:bCs/>
                  <w:color w:val="auto"/>
                  <w:sz w:val="28"/>
                  <w:szCs w:val="28"/>
                  <w:u w:val="none"/>
                  <w:bdr w:val="none" w:sz="0" w:space="0" w:color="auto" w:frame="1"/>
                  <w:shd w:val="clear" w:color="auto" w:fill="FFFFFF"/>
                </w:rPr>
                <w:t>Давиденко В.М.</w:t>
              </w:r>
            </w:hyperlink>
          </w:p>
          <w:p w:rsidR="007D6082" w:rsidRPr="007D6082" w:rsidRDefault="007D6082">
            <w:pPr>
              <w:pStyle w:val="af1"/>
              <w:spacing w:after="0" w:line="254" w:lineRule="auto"/>
              <w:ind w:left="-38"/>
              <w:rPr>
                <w:rStyle w:val="af4"/>
                <w:rFonts w:ascii="Times New Roman" w:hAnsi="Times New Roman"/>
                <w:i w:val="0"/>
                <w:color w:val="auto"/>
                <w:sz w:val="28"/>
                <w:szCs w:val="28"/>
              </w:rPr>
            </w:pPr>
            <w:hyperlink r:id="rId10" w:tgtFrame="_blank" w:history="1">
              <w:r w:rsidRPr="007D6082">
                <w:rPr>
                  <w:rStyle w:val="af0"/>
                  <w:rFonts w:ascii="Times New Roman" w:hAnsi="Times New Roman"/>
                  <w:b/>
                  <w:bCs/>
                  <w:color w:val="auto"/>
                  <w:sz w:val="28"/>
                  <w:szCs w:val="28"/>
                  <w:u w:val="none"/>
                  <w:bdr w:val="none" w:sz="0" w:space="0" w:color="auto" w:frame="1"/>
                  <w:shd w:val="clear" w:color="auto" w:fill="FFFFFF"/>
                </w:rPr>
                <w:t>Приходько Б.В.</w:t>
              </w:r>
            </w:hyperlink>
          </w:p>
          <w:p w:rsidR="007D6082" w:rsidRPr="007D6082" w:rsidRDefault="007D6082">
            <w:pPr>
              <w:pStyle w:val="af1"/>
              <w:spacing w:after="0" w:line="254" w:lineRule="auto"/>
              <w:ind w:left="-38"/>
              <w:rPr>
                <w:rStyle w:val="af4"/>
                <w:rFonts w:ascii="Times New Roman" w:hAnsi="Times New Roman"/>
                <w:b/>
                <w:i w:val="0"/>
                <w:color w:val="auto"/>
                <w:sz w:val="28"/>
                <w:szCs w:val="28"/>
              </w:rPr>
            </w:pPr>
            <w:proofErr w:type="spellStart"/>
            <w:r w:rsidRPr="007D6082">
              <w:rPr>
                <w:rStyle w:val="af4"/>
                <w:rFonts w:ascii="Times New Roman" w:hAnsi="Times New Roman"/>
                <w:b/>
                <w:i w:val="0"/>
                <w:color w:val="auto"/>
                <w:sz w:val="28"/>
                <w:szCs w:val="28"/>
              </w:rPr>
              <w:t>Кисилевський</w:t>
            </w:r>
            <w:proofErr w:type="spellEnd"/>
            <w:r w:rsidRPr="007D6082">
              <w:rPr>
                <w:rStyle w:val="af4"/>
                <w:rFonts w:ascii="Times New Roman" w:hAnsi="Times New Roman"/>
                <w:b/>
                <w:i w:val="0"/>
                <w:color w:val="auto"/>
                <w:sz w:val="28"/>
                <w:szCs w:val="28"/>
              </w:rPr>
              <w:t xml:space="preserve"> Д.Д.</w:t>
            </w:r>
          </w:p>
          <w:p w:rsidR="007D6082" w:rsidRPr="007D6082" w:rsidRDefault="007D6082">
            <w:pPr>
              <w:pStyle w:val="af1"/>
              <w:spacing w:after="0" w:line="254" w:lineRule="auto"/>
              <w:ind w:left="-38"/>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Дубневич Я.В.</w:t>
            </w:r>
          </w:p>
          <w:p w:rsidR="007D6082" w:rsidRPr="007D6082" w:rsidRDefault="007D6082">
            <w:pPr>
              <w:pStyle w:val="af1"/>
              <w:spacing w:after="0" w:line="254" w:lineRule="auto"/>
              <w:ind w:left="-38"/>
              <w:rPr>
                <w:rStyle w:val="af4"/>
                <w:rFonts w:ascii="Times New Roman" w:hAnsi="Times New Roman"/>
                <w:b/>
                <w:i w:val="0"/>
                <w:color w:val="auto"/>
                <w:sz w:val="28"/>
                <w:szCs w:val="28"/>
                <w:lang w:val="ru-RU"/>
              </w:rPr>
            </w:pPr>
            <w:proofErr w:type="spellStart"/>
            <w:r w:rsidRPr="007D6082">
              <w:rPr>
                <w:rStyle w:val="af4"/>
                <w:rFonts w:ascii="Times New Roman" w:hAnsi="Times New Roman"/>
                <w:b/>
                <w:i w:val="0"/>
                <w:color w:val="auto"/>
                <w:sz w:val="28"/>
                <w:szCs w:val="28"/>
              </w:rPr>
              <w:t>Саврасов</w:t>
            </w:r>
            <w:proofErr w:type="spellEnd"/>
            <w:r w:rsidRPr="007D6082">
              <w:rPr>
                <w:rStyle w:val="af4"/>
                <w:rFonts w:ascii="Times New Roman" w:hAnsi="Times New Roman"/>
                <w:b/>
                <w:i w:val="0"/>
                <w:color w:val="auto"/>
                <w:sz w:val="28"/>
                <w:szCs w:val="28"/>
              </w:rPr>
              <w:t xml:space="preserve"> М.В.</w:t>
            </w:r>
          </w:p>
          <w:p w:rsidR="007D6082" w:rsidRPr="007D6082" w:rsidRDefault="007D6082">
            <w:pPr>
              <w:pStyle w:val="af1"/>
              <w:spacing w:after="0" w:line="254" w:lineRule="auto"/>
              <w:ind w:left="-38"/>
              <w:rPr>
                <w:rStyle w:val="af4"/>
                <w:rFonts w:ascii="Times New Roman" w:hAnsi="Times New Roman"/>
                <w:b/>
                <w:i w:val="0"/>
                <w:color w:val="auto"/>
                <w:sz w:val="28"/>
                <w:szCs w:val="28"/>
              </w:rPr>
            </w:pPr>
            <w:proofErr w:type="spellStart"/>
            <w:r w:rsidRPr="007D6082">
              <w:rPr>
                <w:rStyle w:val="af4"/>
                <w:rFonts w:ascii="Times New Roman" w:hAnsi="Times New Roman"/>
                <w:b/>
                <w:i w:val="0"/>
                <w:color w:val="auto"/>
                <w:sz w:val="28"/>
                <w:szCs w:val="28"/>
              </w:rPr>
              <w:t>Арешонков</w:t>
            </w:r>
            <w:proofErr w:type="spellEnd"/>
            <w:r w:rsidRPr="007D6082">
              <w:rPr>
                <w:rStyle w:val="af4"/>
                <w:rFonts w:ascii="Times New Roman" w:hAnsi="Times New Roman"/>
                <w:b/>
                <w:i w:val="0"/>
                <w:color w:val="auto"/>
                <w:sz w:val="28"/>
                <w:szCs w:val="28"/>
              </w:rPr>
              <w:t xml:space="preserve"> В.Ю.</w:t>
            </w:r>
          </w:p>
          <w:p w:rsidR="007D6082" w:rsidRPr="007D6082" w:rsidRDefault="007D6082">
            <w:pPr>
              <w:pStyle w:val="af1"/>
              <w:spacing w:after="0" w:line="254" w:lineRule="auto"/>
              <w:ind w:left="-38"/>
              <w:rPr>
                <w:rStyle w:val="af4"/>
                <w:rFonts w:ascii="Times New Roman" w:hAnsi="Times New Roman"/>
                <w:b/>
                <w:i w:val="0"/>
                <w:color w:val="auto"/>
                <w:sz w:val="28"/>
                <w:szCs w:val="28"/>
              </w:rPr>
            </w:pPr>
            <w:proofErr w:type="spellStart"/>
            <w:r w:rsidRPr="007D6082">
              <w:rPr>
                <w:rStyle w:val="af4"/>
                <w:rFonts w:ascii="Times New Roman" w:hAnsi="Times New Roman"/>
                <w:b/>
                <w:i w:val="0"/>
                <w:color w:val="auto"/>
                <w:sz w:val="28"/>
                <w:szCs w:val="28"/>
              </w:rPr>
              <w:t>Костюх</w:t>
            </w:r>
            <w:proofErr w:type="spellEnd"/>
            <w:r w:rsidRPr="007D6082">
              <w:rPr>
                <w:rStyle w:val="af4"/>
                <w:rFonts w:ascii="Times New Roman" w:hAnsi="Times New Roman"/>
                <w:b/>
                <w:i w:val="0"/>
                <w:color w:val="auto"/>
                <w:sz w:val="28"/>
                <w:szCs w:val="28"/>
              </w:rPr>
              <w:t xml:space="preserve"> А.В.</w:t>
            </w:r>
          </w:p>
          <w:p w:rsidR="007D6082" w:rsidRPr="007D6082" w:rsidRDefault="007D6082">
            <w:pPr>
              <w:pStyle w:val="af1"/>
              <w:spacing w:after="0" w:line="254" w:lineRule="auto"/>
              <w:ind w:left="-38"/>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Богуцька Є.П.</w:t>
            </w:r>
          </w:p>
          <w:p w:rsidR="007D6082" w:rsidRPr="007D6082" w:rsidRDefault="007D6082">
            <w:pPr>
              <w:pStyle w:val="af1"/>
              <w:spacing w:after="0" w:line="254" w:lineRule="auto"/>
              <w:ind w:left="-38"/>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Кривошеєв І.С.</w:t>
            </w:r>
          </w:p>
          <w:p w:rsidR="007D6082" w:rsidRPr="007D6082" w:rsidRDefault="007D6082">
            <w:pPr>
              <w:pStyle w:val="af1"/>
              <w:spacing w:after="0" w:line="254" w:lineRule="auto"/>
              <w:ind w:left="-38"/>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Вельможний С.А.</w:t>
            </w:r>
          </w:p>
          <w:p w:rsidR="007D6082" w:rsidRPr="007D6082" w:rsidRDefault="007D6082">
            <w:pPr>
              <w:pStyle w:val="af1"/>
              <w:spacing w:after="0" w:line="254" w:lineRule="auto"/>
              <w:ind w:left="-38"/>
              <w:rPr>
                <w:rStyle w:val="af4"/>
                <w:rFonts w:ascii="Times New Roman" w:hAnsi="Times New Roman"/>
                <w:b/>
                <w:i w:val="0"/>
                <w:color w:val="auto"/>
                <w:sz w:val="28"/>
                <w:szCs w:val="28"/>
              </w:rPr>
            </w:pPr>
            <w:r w:rsidRPr="007D6082">
              <w:rPr>
                <w:rStyle w:val="af4"/>
                <w:rFonts w:ascii="Times New Roman" w:hAnsi="Times New Roman"/>
                <w:b/>
                <w:i w:val="0"/>
                <w:color w:val="auto"/>
                <w:sz w:val="28"/>
                <w:szCs w:val="28"/>
              </w:rPr>
              <w:t>Бабенко М.В.</w:t>
            </w:r>
          </w:p>
          <w:p w:rsidR="007D6082" w:rsidRPr="007D6082" w:rsidRDefault="007D6082">
            <w:pPr>
              <w:pStyle w:val="af1"/>
              <w:spacing w:after="0" w:line="254" w:lineRule="auto"/>
              <w:ind w:left="-38"/>
              <w:rPr>
                <w:rFonts w:ascii="Times New Roman" w:hAnsi="Times New Roman"/>
                <w:sz w:val="28"/>
                <w:szCs w:val="28"/>
              </w:rPr>
            </w:pPr>
            <w:r w:rsidRPr="007D6082">
              <w:rPr>
                <w:rStyle w:val="af4"/>
                <w:rFonts w:ascii="Times New Roman" w:hAnsi="Times New Roman"/>
                <w:b/>
                <w:i w:val="0"/>
                <w:color w:val="auto"/>
                <w:sz w:val="28"/>
                <w:szCs w:val="28"/>
              </w:rPr>
              <w:t>Бабак С.В.</w:t>
            </w:r>
          </w:p>
          <w:p w:rsidR="007D6082" w:rsidRPr="007D6082" w:rsidRDefault="007D6082">
            <w:pPr>
              <w:pStyle w:val="af1"/>
              <w:spacing w:after="0" w:line="254" w:lineRule="auto"/>
              <w:ind w:left="-38"/>
              <w:rPr>
                <w:rFonts w:ascii="Times New Roman" w:hAnsi="Times New Roman"/>
                <w:iCs/>
                <w:sz w:val="28"/>
                <w:szCs w:val="28"/>
              </w:rPr>
            </w:pPr>
            <w:r w:rsidRPr="007D6082">
              <w:rPr>
                <w:rStyle w:val="af4"/>
                <w:rFonts w:ascii="Times New Roman" w:hAnsi="Times New Roman"/>
                <w:b/>
                <w:i w:val="0"/>
                <w:color w:val="auto"/>
                <w:sz w:val="28"/>
                <w:szCs w:val="28"/>
              </w:rPr>
              <w:t>Янченко Г.І.</w:t>
            </w:r>
          </w:p>
        </w:tc>
        <w:tc>
          <w:tcPr>
            <w:tcW w:w="264" w:type="dxa"/>
            <w:tcBorders>
              <w:top w:val="nil"/>
              <w:left w:val="single" w:sz="4" w:space="0" w:color="FFFFFF"/>
              <w:bottom w:val="nil"/>
              <w:right w:val="nil"/>
            </w:tcBorders>
          </w:tcPr>
          <w:p w:rsidR="007D6082" w:rsidRPr="007D6082" w:rsidRDefault="007D6082">
            <w:pPr>
              <w:pStyle w:val="23"/>
              <w:spacing w:after="0" w:line="312" w:lineRule="auto"/>
              <w:rPr>
                <w:rFonts w:ascii="Times New Roman" w:hAnsi="Times New Roman" w:cs="Times New Roman"/>
                <w:b/>
                <w:sz w:val="28"/>
                <w:szCs w:val="28"/>
                <w:lang w:val="uk-UA"/>
              </w:rPr>
            </w:pPr>
          </w:p>
          <w:p w:rsidR="007D6082" w:rsidRPr="007D6082" w:rsidRDefault="007D6082">
            <w:pPr>
              <w:pStyle w:val="ae"/>
              <w:shd w:val="clear" w:color="auto" w:fill="FFFFFF"/>
              <w:spacing w:before="0" w:beforeAutospacing="0" w:after="0" w:afterAutospacing="0" w:line="312" w:lineRule="auto"/>
              <w:rPr>
                <w:b/>
                <w:sz w:val="28"/>
                <w:szCs w:val="28"/>
              </w:rPr>
            </w:pPr>
            <w:r w:rsidRPr="007D6082">
              <w:rPr>
                <w:b/>
                <w:sz w:val="28"/>
                <w:szCs w:val="28"/>
              </w:rPr>
              <w:t xml:space="preserve">                     </w:t>
            </w:r>
          </w:p>
        </w:tc>
      </w:tr>
    </w:tbl>
    <w:p w:rsidR="007D6082" w:rsidRPr="007D6082" w:rsidRDefault="007D6082" w:rsidP="007D6082">
      <w:pPr>
        <w:pStyle w:val="ae"/>
        <w:spacing w:before="0" w:beforeAutospacing="0" w:after="0" w:afterAutospacing="0"/>
        <w:jc w:val="center"/>
        <w:rPr>
          <w:sz w:val="28"/>
          <w:szCs w:val="28"/>
        </w:rPr>
      </w:pPr>
      <w:r w:rsidRPr="007D6082">
        <w:rPr>
          <w:b/>
          <w:bCs/>
          <w:sz w:val="28"/>
          <w:szCs w:val="28"/>
        </w:rPr>
        <w:t>ЗАКОН УКРАЇНИ</w:t>
      </w:r>
    </w:p>
    <w:p w:rsidR="007D6082" w:rsidRPr="007D6082" w:rsidRDefault="007D6082" w:rsidP="007D6082">
      <w:pPr>
        <w:pStyle w:val="ae"/>
        <w:spacing w:before="0" w:beforeAutospacing="0" w:after="0" w:afterAutospacing="0"/>
        <w:jc w:val="center"/>
        <w:rPr>
          <w:sz w:val="28"/>
          <w:szCs w:val="28"/>
        </w:rPr>
      </w:pPr>
      <w:r w:rsidRPr="007D6082">
        <w:rPr>
          <w:b/>
          <w:bCs/>
          <w:sz w:val="28"/>
          <w:szCs w:val="28"/>
        </w:rPr>
        <w:t>«Про внесення змін до Митного кодексу України щодо</w:t>
      </w:r>
    </w:p>
    <w:p w:rsidR="007D6082" w:rsidRPr="007D6082" w:rsidRDefault="007D6082" w:rsidP="007D6082">
      <w:pPr>
        <w:pStyle w:val="ae"/>
        <w:spacing w:before="0" w:beforeAutospacing="0" w:after="0" w:afterAutospacing="0"/>
        <w:jc w:val="center"/>
        <w:rPr>
          <w:sz w:val="28"/>
          <w:szCs w:val="28"/>
        </w:rPr>
      </w:pPr>
      <w:r w:rsidRPr="007D6082">
        <w:rPr>
          <w:b/>
          <w:bCs/>
          <w:sz w:val="28"/>
          <w:szCs w:val="28"/>
        </w:rPr>
        <w:t>стимулювання розвитку галузі електричного транспорту в Україні»</w:t>
      </w:r>
    </w:p>
    <w:p w:rsidR="007D6082" w:rsidRPr="007D6082" w:rsidRDefault="007D6082" w:rsidP="007D6082">
      <w:pPr>
        <w:rPr>
          <w:rFonts w:ascii="Times New Roman" w:hAnsi="Times New Roman" w:cs="Times New Roman"/>
          <w:color w:val="auto"/>
          <w:sz w:val="28"/>
          <w:szCs w:val="28"/>
        </w:rPr>
      </w:pPr>
    </w:p>
    <w:p w:rsidR="007D6082" w:rsidRPr="007D6082" w:rsidRDefault="007D6082" w:rsidP="007D6082">
      <w:pPr>
        <w:pStyle w:val="ae"/>
        <w:spacing w:before="0" w:beforeAutospacing="0" w:after="0" w:afterAutospacing="0"/>
        <w:jc w:val="both"/>
        <w:rPr>
          <w:sz w:val="28"/>
          <w:szCs w:val="28"/>
        </w:rPr>
      </w:pPr>
      <w:r w:rsidRPr="007D6082">
        <w:rPr>
          <w:sz w:val="28"/>
          <w:szCs w:val="28"/>
        </w:rPr>
        <w:t>    Верховна Рада України постановляє:</w:t>
      </w:r>
    </w:p>
    <w:p w:rsidR="007D6082" w:rsidRPr="007D6082" w:rsidRDefault="007D6082" w:rsidP="007D6082">
      <w:pPr>
        <w:rPr>
          <w:rFonts w:ascii="Times New Roman" w:hAnsi="Times New Roman" w:cs="Times New Roman"/>
          <w:color w:val="auto"/>
          <w:sz w:val="28"/>
          <w:szCs w:val="28"/>
        </w:rPr>
      </w:pPr>
    </w:p>
    <w:p w:rsidR="007D6082" w:rsidRDefault="007D6082" w:rsidP="007D6082">
      <w:pPr>
        <w:pStyle w:val="ae"/>
        <w:spacing w:before="0" w:beforeAutospacing="0" w:after="0" w:afterAutospacing="0"/>
        <w:jc w:val="both"/>
        <w:rPr>
          <w:sz w:val="28"/>
          <w:szCs w:val="28"/>
        </w:rPr>
      </w:pPr>
      <w:r w:rsidRPr="007D6082">
        <w:rPr>
          <w:sz w:val="28"/>
          <w:szCs w:val="28"/>
        </w:rPr>
        <w:t>    І. Пункт 4 р</w:t>
      </w:r>
      <w:hyperlink r:id="rId11" w:anchor="n4365" w:history="1">
        <w:r w:rsidRPr="007D6082">
          <w:rPr>
            <w:rStyle w:val="af0"/>
            <w:color w:val="auto"/>
            <w:sz w:val="28"/>
            <w:szCs w:val="28"/>
            <w:u w:val="none"/>
          </w:rPr>
          <w:t>озділу XXI</w:t>
        </w:r>
      </w:hyperlink>
      <w:r w:rsidRPr="007D6082">
        <w:rPr>
          <w:sz w:val="28"/>
          <w:szCs w:val="28"/>
        </w:rPr>
        <w:t xml:space="preserve"> «Прикінцеві та перехідні положення» Митного кодексу України (Відомості Верховної Ради України, 2012 р., №№ 44-48, ст. 552) доповнити підпунктом </w:t>
      </w:r>
      <w:r>
        <w:rPr>
          <w:color w:val="000000"/>
          <w:sz w:val="28"/>
          <w:szCs w:val="28"/>
        </w:rPr>
        <w:t xml:space="preserve">15 </w:t>
      </w:r>
      <w:r>
        <w:rPr>
          <w:color w:val="000000"/>
          <w:sz w:val="28"/>
          <w:szCs w:val="28"/>
          <w:shd w:val="clear" w:color="auto" w:fill="FFFFFF"/>
        </w:rPr>
        <w:t>такого змісту</w:t>
      </w:r>
      <w:r>
        <w:rPr>
          <w:color w:val="000000"/>
          <w:sz w:val="28"/>
          <w:szCs w:val="28"/>
        </w:rPr>
        <w:t>:</w:t>
      </w:r>
    </w:p>
    <w:p w:rsidR="007D6082" w:rsidRDefault="007D6082" w:rsidP="007D6082">
      <w:pPr>
        <w:pStyle w:val="ae"/>
        <w:spacing w:before="0" w:beforeAutospacing="0" w:after="0" w:afterAutospacing="0"/>
        <w:jc w:val="both"/>
        <w:rPr>
          <w:sz w:val="28"/>
          <w:szCs w:val="28"/>
        </w:rPr>
      </w:pPr>
      <w:r>
        <w:rPr>
          <w:color w:val="000000"/>
          <w:sz w:val="28"/>
          <w:szCs w:val="28"/>
        </w:rPr>
        <w:t xml:space="preserve">    «15) </w:t>
      </w:r>
      <w:r>
        <w:rPr>
          <w:color w:val="000000"/>
          <w:sz w:val="28"/>
          <w:szCs w:val="28"/>
          <w:shd w:val="clear" w:color="auto" w:fill="FFFFFF"/>
        </w:rPr>
        <w:t xml:space="preserve">до </w:t>
      </w:r>
      <w:r>
        <w:rPr>
          <w:color w:val="000000"/>
          <w:sz w:val="28"/>
          <w:szCs w:val="28"/>
        </w:rPr>
        <w:t xml:space="preserve">1 січня 2029 року </w:t>
      </w:r>
      <w:r>
        <w:rPr>
          <w:color w:val="000000"/>
          <w:sz w:val="28"/>
          <w:szCs w:val="28"/>
          <w:shd w:val="clear" w:color="auto" w:fill="FFFFFF"/>
        </w:rPr>
        <w:t>- товари, що</w:t>
      </w:r>
      <w:r>
        <w:rPr>
          <w:color w:val="000000"/>
          <w:sz w:val="28"/>
          <w:szCs w:val="28"/>
        </w:rPr>
        <w:t xml:space="preserve"> </w:t>
      </w:r>
      <w:r>
        <w:rPr>
          <w:color w:val="000000"/>
          <w:sz w:val="28"/>
          <w:szCs w:val="28"/>
          <w:shd w:val="clear" w:color="auto" w:fill="FFFFFF"/>
        </w:rPr>
        <w:t xml:space="preserve">ввозяться на митну територію України </w:t>
      </w:r>
      <w:r>
        <w:rPr>
          <w:color w:val="000000"/>
          <w:sz w:val="28"/>
          <w:szCs w:val="28"/>
        </w:rPr>
        <w:t xml:space="preserve">для власного виробництва транспортних засобів, оснащених виключно електричними двигунами (одним чи декількома), що класифікуються у </w:t>
      </w:r>
      <w:r>
        <w:rPr>
          <w:color w:val="000000"/>
          <w:sz w:val="28"/>
          <w:szCs w:val="28"/>
          <w:shd w:val="clear" w:color="auto" w:fill="FFFFFF"/>
        </w:rPr>
        <w:t xml:space="preserve">товарних позиціях 8701 20, 8702-8705 (крім </w:t>
      </w:r>
      <w:r>
        <w:rPr>
          <w:color w:val="000000"/>
          <w:sz w:val="28"/>
          <w:szCs w:val="28"/>
        </w:rPr>
        <w:t>8702 90 90 10</w:t>
      </w:r>
      <w:r>
        <w:rPr>
          <w:color w:val="000000"/>
          <w:sz w:val="28"/>
          <w:szCs w:val="28"/>
          <w:shd w:val="clear" w:color="auto" w:fill="FFFFFF"/>
        </w:rPr>
        <w:t>)</w:t>
      </w:r>
      <w:r>
        <w:rPr>
          <w:color w:val="000000"/>
          <w:sz w:val="28"/>
          <w:szCs w:val="28"/>
        </w:rPr>
        <w:t xml:space="preserve"> </w:t>
      </w:r>
      <w:r>
        <w:rPr>
          <w:color w:val="000000"/>
          <w:sz w:val="28"/>
          <w:szCs w:val="28"/>
          <w:shd w:val="clear" w:color="auto" w:fill="FFFFFF"/>
        </w:rPr>
        <w:t>згідно з УКТ ЗЕД</w:t>
      </w:r>
      <w:r>
        <w:rPr>
          <w:color w:val="000000"/>
          <w:sz w:val="28"/>
          <w:szCs w:val="28"/>
        </w:rPr>
        <w:t>, за такими кодами УКТ ЗЕД:</w:t>
      </w:r>
    </w:p>
    <w:p w:rsidR="007D6082" w:rsidRDefault="007D6082" w:rsidP="007D6082">
      <w:pPr>
        <w:pStyle w:val="ae"/>
        <w:spacing w:before="0" w:beforeAutospacing="0" w:after="0" w:afterAutospacing="0"/>
        <w:jc w:val="both"/>
        <w:rPr>
          <w:sz w:val="28"/>
          <w:szCs w:val="28"/>
        </w:rPr>
      </w:pPr>
      <w:r>
        <w:rPr>
          <w:color w:val="000000"/>
          <w:sz w:val="28"/>
          <w:szCs w:val="28"/>
        </w:rPr>
        <w:t xml:space="preserve">    3919 90 00 10, 3923 50 90 00, 3926 30 00 90, 4016 10 00 90, 4016 99 52 90, 4016 99 57 90, 7007 11 10 90, 7007 21 20 90, 7009 10 00 90, 7304 31 80 90, 7304 41 00 90, 7320 20 81 90, 7320 20 85 90, 7326 90 98 90, 8301 20 00 90, 8301 60 00 90, 8301 70 00 00, 8302 30 00 90, 8302 60 00 90, 8413 60 31 00, 8413 70 81 00, 8414 80 73 98, 8414 80 75 00, 8415 20 00 90, 8415 90 00 00, 8421 39 20 00, 84 24 89 00 00, 8428 33 00 00, 8428 39 20 00, 8428 90 90 00, 8471 41 00 00, 8471 50 00 </w:t>
      </w:r>
      <w:r>
        <w:rPr>
          <w:color w:val="000000"/>
          <w:sz w:val="28"/>
          <w:szCs w:val="28"/>
        </w:rPr>
        <w:lastRenderedPageBreak/>
        <w:t>00, 8479 50 00 00, 8479 89 97 90, 8501 10 99 90, 8501 52 20 90, 8504 40 82 00, 8504 40 84 00, 8504 40 88 00, 8504 90 99 00, 8512 20 00 90, 8512 30 10 90, 8512 30 90 90, 8512 40 00 19, 8512 90 90 90, 8514 10 80 00, 8514 20 10 00, 8514 20 80 00, 8514 30 00 10, 8514 30 00 90, 8515 21 00 00, 8515 31 00 00, 8515 80 10 00, 8515 90 00 00, 8516 29 91 00, 8516 80 20 90, 8516 90 00 00, 8528 51 00 00, 8531 10 95 90, 8532 29 00 00, 8536 20 90 00, 8536 69 90 90, 8537 10 10 00, 8538 90 91 00, 8539 21 30 90, 8541 40 10 00, 8544 30 00 98, 8708 10 90 98, 8708 21 90 98, 8708 30 91 98, 8708 50 35 91, 8708 50 35 98, 8708 50 99 98, 8708 70 50 90, 8708 70 99 90, 8708 80 35 98, 8708 80 55 90, 8708 94 35 98, 8708 94 99 98, 8708 95 99 98, 8708 99 97 98, 9015 10 10 00, 9030 33 10 00, 9031 80 34 00, 9032 10 20 00, 9032 89 00 00.</w:t>
      </w:r>
    </w:p>
    <w:p w:rsidR="007D6082" w:rsidRDefault="007D6082" w:rsidP="007D6082">
      <w:pPr>
        <w:pStyle w:val="ae"/>
        <w:spacing w:before="0" w:beforeAutospacing="0" w:after="0" w:afterAutospacing="0"/>
        <w:jc w:val="both"/>
        <w:rPr>
          <w:sz w:val="28"/>
          <w:szCs w:val="28"/>
        </w:rPr>
      </w:pPr>
      <w:r>
        <w:rPr>
          <w:color w:val="000000"/>
          <w:sz w:val="28"/>
          <w:szCs w:val="28"/>
          <w:shd w:val="clear" w:color="auto" w:fill="FFFFFF"/>
        </w:rPr>
        <w:t>    Порядок та обсяги ввезення зазначених товарів визначаються Кабінетом Міністрів України.</w:t>
      </w:r>
      <w:r>
        <w:rPr>
          <w:color w:val="000000"/>
          <w:sz w:val="28"/>
          <w:szCs w:val="28"/>
        </w:rPr>
        <w:t>».</w:t>
      </w:r>
    </w:p>
    <w:p w:rsidR="007D6082" w:rsidRDefault="007D6082" w:rsidP="007D6082">
      <w:pPr>
        <w:rPr>
          <w:sz w:val="28"/>
          <w:szCs w:val="28"/>
        </w:rPr>
      </w:pPr>
    </w:p>
    <w:p w:rsidR="007D6082" w:rsidRDefault="007D6082" w:rsidP="007D6082">
      <w:pPr>
        <w:pStyle w:val="ae"/>
        <w:spacing w:before="0" w:beforeAutospacing="0" w:after="0" w:afterAutospacing="0"/>
        <w:jc w:val="both"/>
        <w:rPr>
          <w:sz w:val="28"/>
          <w:szCs w:val="28"/>
        </w:rPr>
      </w:pPr>
      <w:r>
        <w:rPr>
          <w:color w:val="000000"/>
          <w:sz w:val="28"/>
          <w:szCs w:val="28"/>
        </w:rPr>
        <w:t>    II. Прикінцеві положення</w:t>
      </w:r>
    </w:p>
    <w:p w:rsidR="007D6082" w:rsidRDefault="007D6082" w:rsidP="007D6082">
      <w:pPr>
        <w:pStyle w:val="ae"/>
        <w:spacing w:before="0" w:beforeAutospacing="0" w:after="0" w:afterAutospacing="0"/>
        <w:ind w:firstLine="283"/>
        <w:jc w:val="both"/>
        <w:rPr>
          <w:sz w:val="28"/>
          <w:szCs w:val="28"/>
        </w:rPr>
      </w:pPr>
      <w:r>
        <w:rPr>
          <w:color w:val="000000"/>
          <w:sz w:val="28"/>
          <w:szCs w:val="28"/>
        </w:rPr>
        <w:t>  </w:t>
      </w:r>
      <w:r>
        <w:rPr>
          <w:rStyle w:val="apple-tab-span"/>
          <w:sz w:val="28"/>
          <w:szCs w:val="28"/>
        </w:rPr>
        <w:tab/>
      </w:r>
      <w:r>
        <w:rPr>
          <w:color w:val="000000"/>
          <w:sz w:val="28"/>
          <w:szCs w:val="28"/>
        </w:rPr>
        <w:t>1. Цей Закон набирає чинності з 1 січня 2021 року.</w:t>
      </w:r>
    </w:p>
    <w:p w:rsidR="007D6082" w:rsidRDefault="007D6082" w:rsidP="007D6082">
      <w:pPr>
        <w:pStyle w:val="ae"/>
        <w:spacing w:before="0" w:beforeAutospacing="0" w:after="0" w:afterAutospacing="0"/>
        <w:ind w:firstLine="283"/>
        <w:jc w:val="both"/>
        <w:rPr>
          <w:sz w:val="28"/>
          <w:szCs w:val="28"/>
        </w:rPr>
      </w:pPr>
      <w:r>
        <w:rPr>
          <w:color w:val="000000"/>
          <w:sz w:val="28"/>
          <w:szCs w:val="28"/>
        </w:rPr>
        <w:t> </w:t>
      </w:r>
      <w:r>
        <w:rPr>
          <w:rStyle w:val="apple-tab-span"/>
          <w:sz w:val="28"/>
          <w:szCs w:val="28"/>
        </w:rPr>
        <w:tab/>
      </w:r>
      <w:r>
        <w:rPr>
          <w:color w:val="000000"/>
          <w:sz w:val="28"/>
          <w:szCs w:val="28"/>
        </w:rPr>
        <w:t>2. Кабінету Міністрів України протягом трьох місяців з дня набрання чинності цим Законом:</w:t>
      </w:r>
    </w:p>
    <w:p w:rsidR="007D6082" w:rsidRDefault="007D6082" w:rsidP="007D6082">
      <w:pPr>
        <w:pStyle w:val="ae"/>
        <w:numPr>
          <w:ilvl w:val="0"/>
          <w:numId w:val="27"/>
        </w:numPr>
        <w:shd w:val="clear" w:color="auto" w:fill="FFFFFF"/>
        <w:spacing w:before="0" w:beforeAutospacing="0" w:after="0" w:afterAutospacing="0"/>
        <w:ind w:left="785"/>
        <w:jc w:val="both"/>
        <w:textAlignment w:val="baseline"/>
        <w:rPr>
          <w:color w:val="000000"/>
          <w:sz w:val="28"/>
          <w:szCs w:val="28"/>
        </w:rPr>
      </w:pPr>
      <w:r>
        <w:rPr>
          <w:color w:val="000000"/>
          <w:sz w:val="28"/>
          <w:szCs w:val="28"/>
        </w:rPr>
        <w:t>прийняти нормативно-правові акти, необхідні для реалізації цього Закону;</w:t>
      </w:r>
    </w:p>
    <w:p w:rsidR="007D6082" w:rsidRDefault="007D6082" w:rsidP="007D6082">
      <w:pPr>
        <w:pStyle w:val="ae"/>
        <w:numPr>
          <w:ilvl w:val="0"/>
          <w:numId w:val="27"/>
        </w:numPr>
        <w:shd w:val="clear" w:color="auto" w:fill="FFFFFF"/>
        <w:spacing w:before="0" w:beforeAutospacing="0" w:after="0" w:afterAutospacing="0"/>
        <w:ind w:left="785"/>
        <w:jc w:val="both"/>
        <w:textAlignment w:val="baseline"/>
        <w:rPr>
          <w:color w:val="000000"/>
          <w:sz w:val="28"/>
          <w:szCs w:val="28"/>
        </w:rPr>
      </w:pPr>
      <w:r>
        <w:rPr>
          <w:color w:val="000000"/>
          <w:sz w:val="28"/>
          <w:szCs w:val="28"/>
        </w:rPr>
        <w:t>привести свої нормативно-правові акти у відповідність із цим Законом;</w:t>
      </w:r>
    </w:p>
    <w:p w:rsidR="007D6082" w:rsidRDefault="007D6082" w:rsidP="007D6082">
      <w:pPr>
        <w:pStyle w:val="ae"/>
        <w:numPr>
          <w:ilvl w:val="0"/>
          <w:numId w:val="27"/>
        </w:numPr>
        <w:spacing w:before="0" w:beforeAutospacing="0" w:after="0" w:afterAutospacing="0"/>
        <w:ind w:left="785"/>
        <w:jc w:val="both"/>
        <w:textAlignment w:val="baseline"/>
        <w:rPr>
          <w:color w:val="000000"/>
          <w:sz w:val="28"/>
          <w:szCs w:val="28"/>
        </w:rPr>
      </w:pPr>
      <w:r>
        <w:rPr>
          <w:color w:val="000000"/>
          <w:sz w:val="28"/>
          <w:szCs w:val="28"/>
        </w:rPr>
        <w:t>забезпечити перегляд та приведення центральними органами виконавчої влади їх нормативно-правових актів у відповідність із цим Законом.</w:t>
      </w:r>
    </w:p>
    <w:p w:rsidR="007D6082" w:rsidRDefault="007D6082" w:rsidP="007D6082">
      <w:pPr>
        <w:rPr>
          <w:color w:val="auto"/>
          <w:sz w:val="28"/>
          <w:szCs w:val="28"/>
        </w:rPr>
      </w:pPr>
    </w:p>
    <w:p w:rsidR="007D6082" w:rsidRDefault="007D6082" w:rsidP="007D6082">
      <w:pPr>
        <w:pStyle w:val="ae"/>
        <w:spacing w:before="0" w:beforeAutospacing="0" w:after="0" w:afterAutospacing="0"/>
        <w:rPr>
          <w:b/>
          <w:bCs/>
          <w:color w:val="000000"/>
          <w:sz w:val="28"/>
          <w:szCs w:val="28"/>
        </w:rPr>
      </w:pPr>
    </w:p>
    <w:p w:rsidR="007D6082" w:rsidRDefault="007D6082" w:rsidP="007D6082">
      <w:pPr>
        <w:pStyle w:val="ae"/>
        <w:spacing w:before="0" w:beforeAutospacing="0" w:after="0" w:afterAutospacing="0"/>
        <w:rPr>
          <w:b/>
          <w:bCs/>
          <w:color w:val="000000"/>
          <w:sz w:val="28"/>
          <w:szCs w:val="28"/>
        </w:rPr>
      </w:pPr>
    </w:p>
    <w:p w:rsidR="007D6082" w:rsidRDefault="007D6082" w:rsidP="007D6082">
      <w:pPr>
        <w:pStyle w:val="ae"/>
        <w:spacing w:before="0" w:beforeAutospacing="0" w:after="0" w:afterAutospacing="0"/>
        <w:rPr>
          <w:sz w:val="28"/>
          <w:szCs w:val="28"/>
        </w:rPr>
      </w:pPr>
      <w:r>
        <w:rPr>
          <w:b/>
          <w:bCs/>
          <w:color w:val="000000"/>
          <w:sz w:val="28"/>
          <w:szCs w:val="28"/>
        </w:rPr>
        <w:t>Голова Верховної Ради України                                                  Д. Разумков</w:t>
      </w:r>
    </w:p>
    <w:p w:rsidR="007D6082" w:rsidRDefault="007D6082" w:rsidP="007D6082">
      <w:pPr>
        <w:ind w:firstLine="5160"/>
        <w:rPr>
          <w:color w:val="auto"/>
          <w:sz w:val="28"/>
          <w:szCs w:val="28"/>
        </w:rPr>
      </w:pPr>
    </w:p>
    <w:p w:rsidR="003C5B00" w:rsidRPr="007D6082" w:rsidRDefault="003C5B00" w:rsidP="007D6082"/>
    <w:sectPr w:rsidR="003C5B00" w:rsidRPr="007D6082" w:rsidSect="00103B53">
      <w:headerReference w:type="default" r:id="rId12"/>
      <w:pgSz w:w="11906" w:h="16838"/>
      <w:pgMar w:top="1134" w:right="851" w:bottom="1134" w:left="1701" w:header="709" w:footer="709"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BF2" w:rsidRDefault="00E80BF2">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separator/>
      </w:r>
    </w:p>
  </w:endnote>
  <w:endnote w:type="continuationSeparator" w:id="0">
    <w:p w:rsidR="00E80BF2" w:rsidRDefault="00E80BF2">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BF2" w:rsidRDefault="00E80BF2">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separator/>
      </w:r>
    </w:p>
  </w:footnote>
  <w:footnote w:type="continuationSeparator" w:id="0">
    <w:p w:rsidR="00E80BF2" w:rsidRDefault="00E80BF2">
      <w:pPr>
        <w:widowControl w:val="0"/>
        <w:suppressAutoHyphens/>
        <w:autoSpaceDE w:val="0"/>
        <w:contextualSpacing w:val="0"/>
        <w:rPr>
          <w:rFonts w:ascii="Times New Roman CYR" w:hAnsi="Times New Roman CYR" w:cs="Times New Roman CYR"/>
          <w:color w:val="auto"/>
          <w:szCs w:val="24"/>
          <w:lang w:val="ru-RU" w:eastAsia="ar-SA"/>
        </w:rPr>
      </w:pPr>
      <w:r>
        <w:rPr>
          <w:rFonts w:ascii="Times New Roman CYR" w:hAnsi="Times New Roman CYR" w:cs="Times New Roman CYR"/>
          <w:color w:val="auto"/>
          <w:szCs w:val="24"/>
          <w:lang w:val="ru-RU" w:eastAsia="ar-SA"/>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000C" w:rsidRDefault="00D3000C" w:rsidP="0083485E">
    <w:pPr>
      <w:pStyle w:val="a3"/>
      <w:framePr w:wrap="auto" w:vAnchor="text" w:hAnchor="margin" w:xAlign="center" w:y="1"/>
      <w:rPr>
        <w:rStyle w:val="a5"/>
        <w:rFonts w:cs="Times New Roman CYR"/>
      </w:rPr>
    </w:pPr>
    <w:r>
      <w:rPr>
        <w:rStyle w:val="a5"/>
        <w:rFonts w:cs="Times New Roman CYR"/>
      </w:rPr>
      <w:fldChar w:fldCharType="begin"/>
    </w:r>
    <w:r>
      <w:rPr>
        <w:rStyle w:val="a5"/>
        <w:rFonts w:cs="Times New Roman CYR"/>
      </w:rPr>
      <w:instrText xml:space="preserve">PAGE  </w:instrText>
    </w:r>
    <w:r>
      <w:rPr>
        <w:rStyle w:val="a5"/>
        <w:rFonts w:cs="Times New Roman CYR"/>
      </w:rPr>
      <w:fldChar w:fldCharType="separate"/>
    </w:r>
    <w:r w:rsidR="007D6082">
      <w:rPr>
        <w:rStyle w:val="a5"/>
        <w:rFonts w:cs="Times New Roman CYR"/>
        <w:noProof/>
      </w:rPr>
      <w:t>2</w:t>
    </w:r>
    <w:r>
      <w:rPr>
        <w:rStyle w:val="a5"/>
        <w:rFonts w:cs="Times New Roman CYR"/>
      </w:rPr>
      <w:fldChar w:fldCharType="end"/>
    </w:r>
  </w:p>
  <w:p w:rsidR="00D3000C" w:rsidRDefault="00D300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9344021"/>
    <w:multiLevelType w:val="hybridMultilevel"/>
    <w:tmpl w:val="15AA7A44"/>
    <w:lvl w:ilvl="0" w:tplc="2850E65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AE2338B"/>
    <w:multiLevelType w:val="multilevel"/>
    <w:tmpl w:val="70968CD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E3E40"/>
    <w:multiLevelType w:val="multilevel"/>
    <w:tmpl w:val="A9862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9942AF"/>
    <w:multiLevelType w:val="multilevel"/>
    <w:tmpl w:val="EC8655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C26384"/>
    <w:multiLevelType w:val="multilevel"/>
    <w:tmpl w:val="17EC2D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A37E46"/>
    <w:multiLevelType w:val="multilevel"/>
    <w:tmpl w:val="43CC36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600D73"/>
    <w:multiLevelType w:val="hybridMultilevel"/>
    <w:tmpl w:val="0400AB6A"/>
    <w:lvl w:ilvl="0" w:tplc="F8BE132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8" w15:restartNumberingAfterBreak="0">
    <w:nsid w:val="17DC062E"/>
    <w:multiLevelType w:val="multilevel"/>
    <w:tmpl w:val="B1D252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0B0A11"/>
    <w:multiLevelType w:val="multilevel"/>
    <w:tmpl w:val="4F54A3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D1409A"/>
    <w:multiLevelType w:val="hybridMultilevel"/>
    <w:tmpl w:val="29A0220A"/>
    <w:lvl w:ilvl="0" w:tplc="9544DDC4">
      <w:start w:val="1"/>
      <w:numFmt w:val="decimal"/>
      <w:lvlText w:val="%1."/>
      <w:lvlJc w:val="left"/>
      <w:pPr>
        <w:ind w:left="2340" w:hanging="360"/>
      </w:pPr>
      <w:rPr>
        <w:rFonts w:cs="Times New Roman"/>
        <w:b/>
        <w:color w:val="000000"/>
      </w:rPr>
    </w:lvl>
    <w:lvl w:ilvl="1" w:tplc="04220019">
      <w:start w:val="1"/>
      <w:numFmt w:val="decimal"/>
      <w:lvlText w:val="%2."/>
      <w:lvlJc w:val="left"/>
      <w:pPr>
        <w:tabs>
          <w:tab w:val="num" w:pos="1440"/>
        </w:tabs>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11" w15:restartNumberingAfterBreak="0">
    <w:nsid w:val="1DB60E42"/>
    <w:multiLevelType w:val="multilevel"/>
    <w:tmpl w:val="F7CA9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6241BE"/>
    <w:multiLevelType w:val="hybridMultilevel"/>
    <w:tmpl w:val="C52E070E"/>
    <w:lvl w:ilvl="0" w:tplc="C986ACA4">
      <w:start w:val="3"/>
      <w:numFmt w:val="bullet"/>
      <w:lvlText w:val="-"/>
      <w:lvlJc w:val="left"/>
      <w:pPr>
        <w:tabs>
          <w:tab w:val="num" w:pos="360"/>
        </w:tabs>
        <w:ind w:left="360" w:hanging="360"/>
      </w:pPr>
      <w:rPr>
        <w:rFonts w:ascii="Times New Roman CYR" w:eastAsia="Times New Roman" w:hAnsi="Times New Roman CYR" w:hint="default"/>
      </w:rPr>
    </w:lvl>
    <w:lvl w:ilvl="1" w:tplc="04190003">
      <w:start w:val="1"/>
      <w:numFmt w:val="bullet"/>
      <w:pStyle w:val="2"/>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39E28DE"/>
    <w:multiLevelType w:val="multilevel"/>
    <w:tmpl w:val="FA38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FD1075"/>
    <w:multiLevelType w:val="hybridMultilevel"/>
    <w:tmpl w:val="98E40868"/>
    <w:lvl w:ilvl="0" w:tplc="F26CA0C2">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3A8539AE"/>
    <w:multiLevelType w:val="multilevel"/>
    <w:tmpl w:val="072215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5C445CC"/>
    <w:multiLevelType w:val="multilevel"/>
    <w:tmpl w:val="C992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D513F0"/>
    <w:multiLevelType w:val="multilevel"/>
    <w:tmpl w:val="0F22DF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813B11"/>
    <w:multiLevelType w:val="multilevel"/>
    <w:tmpl w:val="A65A3E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046A92"/>
    <w:multiLevelType w:val="multilevel"/>
    <w:tmpl w:val="2CBC77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3476A4"/>
    <w:multiLevelType w:val="multilevel"/>
    <w:tmpl w:val="9EBAE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2478CD"/>
    <w:multiLevelType w:val="hybridMultilevel"/>
    <w:tmpl w:val="E200B7C4"/>
    <w:lvl w:ilvl="0" w:tplc="CB9CAE94">
      <w:start w:val="2"/>
      <w:numFmt w:val="bullet"/>
      <w:lvlText w:val="-"/>
      <w:lvlJc w:val="left"/>
      <w:pPr>
        <w:tabs>
          <w:tab w:val="num" w:pos="1065"/>
        </w:tabs>
        <w:ind w:left="1065" w:hanging="360"/>
      </w:pPr>
      <w:rPr>
        <w:rFonts w:ascii="Times New Roman" w:eastAsia="Times New Roman" w:hAnsi="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58E1662F"/>
    <w:multiLevelType w:val="multilevel"/>
    <w:tmpl w:val="AE685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B30175"/>
    <w:multiLevelType w:val="hybridMultilevel"/>
    <w:tmpl w:val="AA5294C6"/>
    <w:lvl w:ilvl="0" w:tplc="9632607A">
      <w:start w:val="3"/>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15:restartNumberingAfterBreak="0">
    <w:nsid w:val="7A3C1BAD"/>
    <w:multiLevelType w:val="multilevel"/>
    <w:tmpl w:val="C6AE79C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4"/>
  </w:num>
  <w:num w:numId="4">
    <w:abstractNumId w:val="21"/>
  </w:num>
  <w:num w:numId="5">
    <w:abstractNumId w:val="1"/>
  </w:num>
  <w:num w:numId="6">
    <w:abstractNumId w:val="2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7"/>
  </w:num>
  <w:num w:numId="12">
    <w:abstractNumId w:val="22"/>
  </w:num>
  <w:num w:numId="13">
    <w:abstractNumId w:val="20"/>
  </w:num>
  <w:num w:numId="14">
    <w:abstractNumId w:val="6"/>
    <w:lvlOverride w:ilvl="0">
      <w:lvl w:ilvl="0">
        <w:numFmt w:val="decimal"/>
        <w:lvlText w:val="%1."/>
        <w:lvlJc w:val="left"/>
        <w:rPr>
          <w:b/>
        </w:rPr>
      </w:lvl>
    </w:lvlOverride>
  </w:num>
  <w:num w:numId="15">
    <w:abstractNumId w:val="9"/>
    <w:lvlOverride w:ilvl="0">
      <w:lvl w:ilvl="0">
        <w:numFmt w:val="decimal"/>
        <w:lvlText w:val="%1."/>
        <w:lvlJc w:val="left"/>
        <w:rPr>
          <w:b/>
        </w:rPr>
      </w:lvl>
    </w:lvlOverride>
  </w:num>
  <w:num w:numId="16">
    <w:abstractNumId w:val="2"/>
    <w:lvlOverride w:ilvl="0">
      <w:lvl w:ilvl="0">
        <w:numFmt w:val="decimal"/>
        <w:lvlText w:val="%1."/>
        <w:lvlJc w:val="left"/>
        <w:rPr>
          <w:b/>
        </w:rPr>
      </w:lvl>
    </w:lvlOverride>
  </w:num>
  <w:num w:numId="17">
    <w:abstractNumId w:val="13"/>
  </w:num>
  <w:num w:numId="18">
    <w:abstractNumId w:val="17"/>
    <w:lvlOverride w:ilvl="0">
      <w:lvl w:ilvl="0">
        <w:numFmt w:val="decimal"/>
        <w:lvlText w:val="%1."/>
        <w:lvlJc w:val="left"/>
        <w:rPr>
          <w:b/>
        </w:rPr>
      </w:lvl>
    </w:lvlOverride>
  </w:num>
  <w:num w:numId="19">
    <w:abstractNumId w:val="5"/>
    <w:lvlOverride w:ilvl="0">
      <w:lvl w:ilvl="0">
        <w:numFmt w:val="decimal"/>
        <w:lvlText w:val="%1."/>
        <w:lvlJc w:val="left"/>
      </w:lvl>
    </w:lvlOverride>
  </w:num>
  <w:num w:numId="20">
    <w:abstractNumId w:val="24"/>
  </w:num>
  <w:num w:numId="21">
    <w:abstractNumId w:val="16"/>
  </w:num>
  <w:num w:numId="22">
    <w:abstractNumId w:val="11"/>
    <w:lvlOverride w:ilvl="0">
      <w:lvl w:ilvl="0">
        <w:numFmt w:val="decimal"/>
        <w:lvlText w:val="%1."/>
        <w:lvlJc w:val="left"/>
        <w:rPr>
          <w:b/>
        </w:rPr>
      </w:lvl>
    </w:lvlOverride>
  </w:num>
  <w:num w:numId="23">
    <w:abstractNumId w:val="19"/>
    <w:lvlOverride w:ilvl="0">
      <w:lvl w:ilvl="0">
        <w:numFmt w:val="decimal"/>
        <w:lvlText w:val="%1."/>
        <w:lvlJc w:val="left"/>
        <w:rPr>
          <w:b/>
        </w:rPr>
      </w:lvl>
    </w:lvlOverride>
  </w:num>
  <w:num w:numId="24">
    <w:abstractNumId w:val="18"/>
    <w:lvlOverride w:ilvl="0">
      <w:lvl w:ilvl="0">
        <w:numFmt w:val="decimal"/>
        <w:lvlText w:val="%1."/>
        <w:lvlJc w:val="left"/>
        <w:rPr>
          <w:b/>
        </w:rPr>
      </w:lvl>
    </w:lvlOverride>
  </w:num>
  <w:num w:numId="25">
    <w:abstractNumId w:val="8"/>
    <w:lvlOverride w:ilvl="0">
      <w:lvl w:ilvl="0">
        <w:numFmt w:val="decimal"/>
        <w:lvlText w:val="%1."/>
        <w:lvlJc w:val="left"/>
        <w:rPr>
          <w:b/>
        </w:rPr>
      </w:lvl>
    </w:lvlOverride>
  </w:num>
  <w:num w:numId="26">
    <w:abstractNumId w:val="4"/>
    <w:lvlOverride w:ilvl="0">
      <w:lvl w:ilvl="0">
        <w:numFmt w:val="decimal"/>
        <w:lvlText w:val="%1."/>
        <w:lvlJc w:val="left"/>
        <w:rPr>
          <w:b/>
        </w:rPr>
      </w:lvl>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87"/>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625"/>
    <w:rsid w:val="0000123E"/>
    <w:rsid w:val="00007B1B"/>
    <w:rsid w:val="00013628"/>
    <w:rsid w:val="00013A8E"/>
    <w:rsid w:val="00017E60"/>
    <w:rsid w:val="00021CF6"/>
    <w:rsid w:val="0002305B"/>
    <w:rsid w:val="00025E15"/>
    <w:rsid w:val="00026106"/>
    <w:rsid w:val="000305B6"/>
    <w:rsid w:val="00033070"/>
    <w:rsid w:val="00037458"/>
    <w:rsid w:val="00045CA4"/>
    <w:rsid w:val="0004630A"/>
    <w:rsid w:val="00050204"/>
    <w:rsid w:val="0005118E"/>
    <w:rsid w:val="00051657"/>
    <w:rsid w:val="0005476A"/>
    <w:rsid w:val="000551EF"/>
    <w:rsid w:val="00055DF9"/>
    <w:rsid w:val="000564F2"/>
    <w:rsid w:val="00063DF3"/>
    <w:rsid w:val="00067EBF"/>
    <w:rsid w:val="00070980"/>
    <w:rsid w:val="00076249"/>
    <w:rsid w:val="00081B59"/>
    <w:rsid w:val="000822B4"/>
    <w:rsid w:val="00094517"/>
    <w:rsid w:val="000964E2"/>
    <w:rsid w:val="000A03EC"/>
    <w:rsid w:val="000A0DFB"/>
    <w:rsid w:val="000E4097"/>
    <w:rsid w:val="000F1A40"/>
    <w:rsid w:val="000F4012"/>
    <w:rsid w:val="000F6A04"/>
    <w:rsid w:val="00101ADC"/>
    <w:rsid w:val="00101FA4"/>
    <w:rsid w:val="00103B53"/>
    <w:rsid w:val="00110328"/>
    <w:rsid w:val="0011321A"/>
    <w:rsid w:val="00122E81"/>
    <w:rsid w:val="00131D9B"/>
    <w:rsid w:val="00137726"/>
    <w:rsid w:val="00143280"/>
    <w:rsid w:val="00146625"/>
    <w:rsid w:val="00166172"/>
    <w:rsid w:val="001679D0"/>
    <w:rsid w:val="00181CFA"/>
    <w:rsid w:val="00192BDE"/>
    <w:rsid w:val="0019483D"/>
    <w:rsid w:val="001A031B"/>
    <w:rsid w:val="001A4502"/>
    <w:rsid w:val="001B5E1B"/>
    <w:rsid w:val="001B7065"/>
    <w:rsid w:val="001B791B"/>
    <w:rsid w:val="001D19CC"/>
    <w:rsid w:val="001D630F"/>
    <w:rsid w:val="001E00B5"/>
    <w:rsid w:val="001E691E"/>
    <w:rsid w:val="001E6B5C"/>
    <w:rsid w:val="001E7B24"/>
    <w:rsid w:val="0020546F"/>
    <w:rsid w:val="00220A0A"/>
    <w:rsid w:val="00220E80"/>
    <w:rsid w:val="002211E1"/>
    <w:rsid w:val="00224E02"/>
    <w:rsid w:val="00227D69"/>
    <w:rsid w:val="00234392"/>
    <w:rsid w:val="00234792"/>
    <w:rsid w:val="00240940"/>
    <w:rsid w:val="00250F84"/>
    <w:rsid w:val="00255503"/>
    <w:rsid w:val="00256003"/>
    <w:rsid w:val="002645C9"/>
    <w:rsid w:val="00265966"/>
    <w:rsid w:val="00271F59"/>
    <w:rsid w:val="0027790C"/>
    <w:rsid w:val="002807A9"/>
    <w:rsid w:val="00281285"/>
    <w:rsid w:val="00293BA1"/>
    <w:rsid w:val="00296648"/>
    <w:rsid w:val="00297790"/>
    <w:rsid w:val="002A09E4"/>
    <w:rsid w:val="002A4E3F"/>
    <w:rsid w:val="002B0946"/>
    <w:rsid w:val="002B70DC"/>
    <w:rsid w:val="002C4504"/>
    <w:rsid w:val="002C4567"/>
    <w:rsid w:val="002D1D7F"/>
    <w:rsid w:val="002D3B27"/>
    <w:rsid w:val="002E4AF0"/>
    <w:rsid w:val="002F0A29"/>
    <w:rsid w:val="002F516A"/>
    <w:rsid w:val="002F5E98"/>
    <w:rsid w:val="002F7E85"/>
    <w:rsid w:val="00317671"/>
    <w:rsid w:val="003179BC"/>
    <w:rsid w:val="00324961"/>
    <w:rsid w:val="00326E84"/>
    <w:rsid w:val="00332AA2"/>
    <w:rsid w:val="00336518"/>
    <w:rsid w:val="00341A8D"/>
    <w:rsid w:val="0034636D"/>
    <w:rsid w:val="00351B21"/>
    <w:rsid w:val="00356B26"/>
    <w:rsid w:val="00370E31"/>
    <w:rsid w:val="00376CD0"/>
    <w:rsid w:val="00380AC8"/>
    <w:rsid w:val="003950F0"/>
    <w:rsid w:val="003A3C33"/>
    <w:rsid w:val="003A75A0"/>
    <w:rsid w:val="003B03D2"/>
    <w:rsid w:val="003B10E4"/>
    <w:rsid w:val="003B2FAF"/>
    <w:rsid w:val="003C0D9C"/>
    <w:rsid w:val="003C5B00"/>
    <w:rsid w:val="003C63C6"/>
    <w:rsid w:val="003D52CE"/>
    <w:rsid w:val="003E5488"/>
    <w:rsid w:val="003E5664"/>
    <w:rsid w:val="003F0063"/>
    <w:rsid w:val="003F6906"/>
    <w:rsid w:val="0041676C"/>
    <w:rsid w:val="00426225"/>
    <w:rsid w:val="0042743E"/>
    <w:rsid w:val="004311CF"/>
    <w:rsid w:val="00434629"/>
    <w:rsid w:val="00440410"/>
    <w:rsid w:val="004523EC"/>
    <w:rsid w:val="0045673C"/>
    <w:rsid w:val="00461183"/>
    <w:rsid w:val="0046295A"/>
    <w:rsid w:val="00483042"/>
    <w:rsid w:val="00490568"/>
    <w:rsid w:val="004921A6"/>
    <w:rsid w:val="004948D2"/>
    <w:rsid w:val="00497BFB"/>
    <w:rsid w:val="004A0FF9"/>
    <w:rsid w:val="004B7240"/>
    <w:rsid w:val="004C2AA1"/>
    <w:rsid w:val="004D1289"/>
    <w:rsid w:val="004D7694"/>
    <w:rsid w:val="004F2DD3"/>
    <w:rsid w:val="004F5663"/>
    <w:rsid w:val="004F71EE"/>
    <w:rsid w:val="00501F1A"/>
    <w:rsid w:val="00506C7C"/>
    <w:rsid w:val="00507EF8"/>
    <w:rsid w:val="00515466"/>
    <w:rsid w:val="00530145"/>
    <w:rsid w:val="00530FE3"/>
    <w:rsid w:val="005326DD"/>
    <w:rsid w:val="00542CF2"/>
    <w:rsid w:val="00544062"/>
    <w:rsid w:val="00562EE4"/>
    <w:rsid w:val="00563870"/>
    <w:rsid w:val="005649C7"/>
    <w:rsid w:val="0057170B"/>
    <w:rsid w:val="005766D2"/>
    <w:rsid w:val="0059185D"/>
    <w:rsid w:val="005A3AB4"/>
    <w:rsid w:val="005B7C77"/>
    <w:rsid w:val="005C30FB"/>
    <w:rsid w:val="005D148D"/>
    <w:rsid w:val="005D482C"/>
    <w:rsid w:val="005E5962"/>
    <w:rsid w:val="00600028"/>
    <w:rsid w:val="00600246"/>
    <w:rsid w:val="00600265"/>
    <w:rsid w:val="0060095F"/>
    <w:rsid w:val="006037F7"/>
    <w:rsid w:val="00614991"/>
    <w:rsid w:val="006312BB"/>
    <w:rsid w:val="00636247"/>
    <w:rsid w:val="00652A60"/>
    <w:rsid w:val="006611A6"/>
    <w:rsid w:val="006646C5"/>
    <w:rsid w:val="00667B24"/>
    <w:rsid w:val="00674DF5"/>
    <w:rsid w:val="00676485"/>
    <w:rsid w:val="00677610"/>
    <w:rsid w:val="00677863"/>
    <w:rsid w:val="00677DDA"/>
    <w:rsid w:val="00693EE7"/>
    <w:rsid w:val="00697364"/>
    <w:rsid w:val="00697FB8"/>
    <w:rsid w:val="006A63DC"/>
    <w:rsid w:val="006B0428"/>
    <w:rsid w:val="006B126A"/>
    <w:rsid w:val="006E37F5"/>
    <w:rsid w:val="006F0E46"/>
    <w:rsid w:val="006F4EE0"/>
    <w:rsid w:val="006F73A9"/>
    <w:rsid w:val="00705C9B"/>
    <w:rsid w:val="00710DA2"/>
    <w:rsid w:val="00720559"/>
    <w:rsid w:val="00720F30"/>
    <w:rsid w:val="0073433C"/>
    <w:rsid w:val="00735537"/>
    <w:rsid w:val="00742282"/>
    <w:rsid w:val="00745162"/>
    <w:rsid w:val="00745C28"/>
    <w:rsid w:val="00754224"/>
    <w:rsid w:val="00755062"/>
    <w:rsid w:val="00756171"/>
    <w:rsid w:val="00756D98"/>
    <w:rsid w:val="007602BA"/>
    <w:rsid w:val="00760EE3"/>
    <w:rsid w:val="007630AC"/>
    <w:rsid w:val="00763F27"/>
    <w:rsid w:val="007645CA"/>
    <w:rsid w:val="007750F4"/>
    <w:rsid w:val="00793D53"/>
    <w:rsid w:val="00795E5B"/>
    <w:rsid w:val="00796E32"/>
    <w:rsid w:val="007B4CEF"/>
    <w:rsid w:val="007D3D52"/>
    <w:rsid w:val="007D6082"/>
    <w:rsid w:val="007E531D"/>
    <w:rsid w:val="007E5947"/>
    <w:rsid w:val="007F2CAB"/>
    <w:rsid w:val="007F4F44"/>
    <w:rsid w:val="007F7913"/>
    <w:rsid w:val="00801FF5"/>
    <w:rsid w:val="008028C7"/>
    <w:rsid w:val="00805915"/>
    <w:rsid w:val="00812FA7"/>
    <w:rsid w:val="00817C1D"/>
    <w:rsid w:val="0082587C"/>
    <w:rsid w:val="008274E2"/>
    <w:rsid w:val="00830FAF"/>
    <w:rsid w:val="008322E0"/>
    <w:rsid w:val="0083485E"/>
    <w:rsid w:val="00842D4E"/>
    <w:rsid w:val="00847224"/>
    <w:rsid w:val="00850B74"/>
    <w:rsid w:val="00855E37"/>
    <w:rsid w:val="0086174E"/>
    <w:rsid w:val="00863F0C"/>
    <w:rsid w:val="0086447E"/>
    <w:rsid w:val="00871099"/>
    <w:rsid w:val="0087423B"/>
    <w:rsid w:val="00886377"/>
    <w:rsid w:val="008A4617"/>
    <w:rsid w:val="008B59D9"/>
    <w:rsid w:val="008B5B62"/>
    <w:rsid w:val="008C5E01"/>
    <w:rsid w:val="008C60B7"/>
    <w:rsid w:val="008D0748"/>
    <w:rsid w:val="008D0C52"/>
    <w:rsid w:val="008D184A"/>
    <w:rsid w:val="008D4744"/>
    <w:rsid w:val="008E3EEF"/>
    <w:rsid w:val="008E5F46"/>
    <w:rsid w:val="008F0F52"/>
    <w:rsid w:val="008F459A"/>
    <w:rsid w:val="008F5B56"/>
    <w:rsid w:val="0090269F"/>
    <w:rsid w:val="009030A8"/>
    <w:rsid w:val="009044AD"/>
    <w:rsid w:val="0090606C"/>
    <w:rsid w:val="00912643"/>
    <w:rsid w:val="00914D34"/>
    <w:rsid w:val="00930EF6"/>
    <w:rsid w:val="00942F3C"/>
    <w:rsid w:val="009466F3"/>
    <w:rsid w:val="00946C4B"/>
    <w:rsid w:val="00952F62"/>
    <w:rsid w:val="0095601A"/>
    <w:rsid w:val="0095698A"/>
    <w:rsid w:val="009624AC"/>
    <w:rsid w:val="00962862"/>
    <w:rsid w:val="00980A8C"/>
    <w:rsid w:val="00981162"/>
    <w:rsid w:val="00981AB4"/>
    <w:rsid w:val="00995B86"/>
    <w:rsid w:val="009A3A0D"/>
    <w:rsid w:val="009A78B9"/>
    <w:rsid w:val="009B0BA3"/>
    <w:rsid w:val="009C09D7"/>
    <w:rsid w:val="009C0B93"/>
    <w:rsid w:val="009C4943"/>
    <w:rsid w:val="009D2124"/>
    <w:rsid w:val="009E3765"/>
    <w:rsid w:val="009E3C37"/>
    <w:rsid w:val="009E4E29"/>
    <w:rsid w:val="009F20C2"/>
    <w:rsid w:val="009F54B7"/>
    <w:rsid w:val="009F5D9F"/>
    <w:rsid w:val="00A0278E"/>
    <w:rsid w:val="00A109D1"/>
    <w:rsid w:val="00A11CA6"/>
    <w:rsid w:val="00A201FC"/>
    <w:rsid w:val="00A46484"/>
    <w:rsid w:val="00A543BF"/>
    <w:rsid w:val="00A549B8"/>
    <w:rsid w:val="00A56E17"/>
    <w:rsid w:val="00A619D5"/>
    <w:rsid w:val="00A6799E"/>
    <w:rsid w:val="00A71A0E"/>
    <w:rsid w:val="00A808E2"/>
    <w:rsid w:val="00A951D2"/>
    <w:rsid w:val="00AA7A46"/>
    <w:rsid w:val="00AB0420"/>
    <w:rsid w:val="00AC61AA"/>
    <w:rsid w:val="00AC6973"/>
    <w:rsid w:val="00AE1208"/>
    <w:rsid w:val="00AF0722"/>
    <w:rsid w:val="00AF17E8"/>
    <w:rsid w:val="00AF726B"/>
    <w:rsid w:val="00B01F71"/>
    <w:rsid w:val="00B316E6"/>
    <w:rsid w:val="00B34D37"/>
    <w:rsid w:val="00B42C78"/>
    <w:rsid w:val="00B44EED"/>
    <w:rsid w:val="00B5251F"/>
    <w:rsid w:val="00B528F7"/>
    <w:rsid w:val="00B6578D"/>
    <w:rsid w:val="00B67230"/>
    <w:rsid w:val="00B67646"/>
    <w:rsid w:val="00B77296"/>
    <w:rsid w:val="00B952C8"/>
    <w:rsid w:val="00BA62DD"/>
    <w:rsid w:val="00BB0706"/>
    <w:rsid w:val="00BB3EA5"/>
    <w:rsid w:val="00BC5124"/>
    <w:rsid w:val="00BD6268"/>
    <w:rsid w:val="00BE7EA7"/>
    <w:rsid w:val="00BF0534"/>
    <w:rsid w:val="00BF0BE1"/>
    <w:rsid w:val="00BF0F7E"/>
    <w:rsid w:val="00C00721"/>
    <w:rsid w:val="00C01AD1"/>
    <w:rsid w:val="00C048CB"/>
    <w:rsid w:val="00C059BC"/>
    <w:rsid w:val="00C14271"/>
    <w:rsid w:val="00C15D1F"/>
    <w:rsid w:val="00C353E7"/>
    <w:rsid w:val="00C47CC9"/>
    <w:rsid w:val="00C47FC3"/>
    <w:rsid w:val="00C57563"/>
    <w:rsid w:val="00C6062C"/>
    <w:rsid w:val="00C60BEB"/>
    <w:rsid w:val="00C677AB"/>
    <w:rsid w:val="00C7431E"/>
    <w:rsid w:val="00C858D2"/>
    <w:rsid w:val="00C858F9"/>
    <w:rsid w:val="00C91D51"/>
    <w:rsid w:val="00C94EC7"/>
    <w:rsid w:val="00CA5E8F"/>
    <w:rsid w:val="00CA7BFD"/>
    <w:rsid w:val="00CB44D1"/>
    <w:rsid w:val="00CB7424"/>
    <w:rsid w:val="00CB74A3"/>
    <w:rsid w:val="00CC1399"/>
    <w:rsid w:val="00CD4D0F"/>
    <w:rsid w:val="00CD746B"/>
    <w:rsid w:val="00CD7C2A"/>
    <w:rsid w:val="00CE4A24"/>
    <w:rsid w:val="00CF14A9"/>
    <w:rsid w:val="00CF302D"/>
    <w:rsid w:val="00D063D7"/>
    <w:rsid w:val="00D14FE4"/>
    <w:rsid w:val="00D3000C"/>
    <w:rsid w:val="00D30624"/>
    <w:rsid w:val="00D308C7"/>
    <w:rsid w:val="00D5140A"/>
    <w:rsid w:val="00D632F8"/>
    <w:rsid w:val="00D6330B"/>
    <w:rsid w:val="00D64019"/>
    <w:rsid w:val="00D67EE9"/>
    <w:rsid w:val="00D73D1E"/>
    <w:rsid w:val="00DA01A0"/>
    <w:rsid w:val="00DB0D45"/>
    <w:rsid w:val="00DB3192"/>
    <w:rsid w:val="00DC24DB"/>
    <w:rsid w:val="00DC49F2"/>
    <w:rsid w:val="00DC526C"/>
    <w:rsid w:val="00DC6B92"/>
    <w:rsid w:val="00DC6D75"/>
    <w:rsid w:val="00DD25CC"/>
    <w:rsid w:val="00E06476"/>
    <w:rsid w:val="00E130FD"/>
    <w:rsid w:val="00E13C3D"/>
    <w:rsid w:val="00E16ACE"/>
    <w:rsid w:val="00E26132"/>
    <w:rsid w:val="00E44AEC"/>
    <w:rsid w:val="00E50C56"/>
    <w:rsid w:val="00E52145"/>
    <w:rsid w:val="00E74632"/>
    <w:rsid w:val="00E7690F"/>
    <w:rsid w:val="00E80BF2"/>
    <w:rsid w:val="00E85B36"/>
    <w:rsid w:val="00E86E8B"/>
    <w:rsid w:val="00E9148F"/>
    <w:rsid w:val="00E91DAF"/>
    <w:rsid w:val="00EA0519"/>
    <w:rsid w:val="00EA4206"/>
    <w:rsid w:val="00EA4CED"/>
    <w:rsid w:val="00EB0529"/>
    <w:rsid w:val="00EB6107"/>
    <w:rsid w:val="00EB6BAF"/>
    <w:rsid w:val="00EC14B2"/>
    <w:rsid w:val="00EC1E69"/>
    <w:rsid w:val="00EC7709"/>
    <w:rsid w:val="00EE6201"/>
    <w:rsid w:val="00F03CF1"/>
    <w:rsid w:val="00F03D00"/>
    <w:rsid w:val="00F03DC3"/>
    <w:rsid w:val="00F33BF3"/>
    <w:rsid w:val="00F34DF3"/>
    <w:rsid w:val="00F37637"/>
    <w:rsid w:val="00F513E7"/>
    <w:rsid w:val="00F56289"/>
    <w:rsid w:val="00F57A56"/>
    <w:rsid w:val="00F6562E"/>
    <w:rsid w:val="00F657C3"/>
    <w:rsid w:val="00F67A10"/>
    <w:rsid w:val="00F86999"/>
    <w:rsid w:val="00F86DE4"/>
    <w:rsid w:val="00F9259F"/>
    <w:rsid w:val="00FA080A"/>
    <w:rsid w:val="00FB12CE"/>
    <w:rsid w:val="00FB5437"/>
    <w:rsid w:val="00FC493A"/>
    <w:rsid w:val="00FD406B"/>
    <w:rsid w:val="00FD46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7904FF-A3BC-4F3C-B80F-7D81687E2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46B"/>
    <w:pPr>
      <w:spacing w:after="0" w:line="240" w:lineRule="auto"/>
      <w:contextualSpacing/>
    </w:pPr>
    <w:rPr>
      <w:rFonts w:ascii="Calibri" w:hAnsi="Calibri" w:cs="Calibri"/>
      <w:color w:val="000000"/>
      <w:sz w:val="24"/>
      <w:szCs w:val="20"/>
    </w:rPr>
  </w:style>
  <w:style w:type="paragraph" w:styleId="2">
    <w:name w:val="heading 2"/>
    <w:basedOn w:val="a"/>
    <w:next w:val="a"/>
    <w:link w:val="20"/>
    <w:uiPriority w:val="99"/>
    <w:qFormat/>
    <w:rsid w:val="00146625"/>
    <w:pPr>
      <w:keepNext/>
      <w:widowControl w:val="0"/>
      <w:numPr>
        <w:ilvl w:val="1"/>
        <w:numId w:val="2"/>
      </w:numPr>
      <w:tabs>
        <w:tab w:val="num" w:pos="1789"/>
      </w:tabs>
      <w:suppressAutoHyphens/>
      <w:autoSpaceDE w:val="0"/>
      <w:spacing w:before="240" w:after="60"/>
      <w:ind w:left="1789"/>
      <w:contextualSpacing w:val="0"/>
      <w:outlineLvl w:val="1"/>
    </w:pPr>
    <w:rPr>
      <w:rFonts w:ascii="Arial" w:hAnsi="Arial" w:cs="Arial"/>
      <w:b/>
      <w:bCs/>
      <w:i/>
      <w:iCs/>
      <w:color w:val="auto"/>
      <w:sz w:val="28"/>
      <w:szCs w:val="28"/>
      <w:lang w:val="ru-RU" w:eastAsia="ar-SA"/>
    </w:rPr>
  </w:style>
  <w:style w:type="paragraph" w:styleId="3">
    <w:name w:val="heading 3"/>
    <w:basedOn w:val="a"/>
    <w:next w:val="a"/>
    <w:link w:val="30"/>
    <w:uiPriority w:val="99"/>
    <w:qFormat/>
    <w:locked/>
    <w:rsid w:val="004D7694"/>
    <w:pPr>
      <w:keepNext/>
      <w:widowControl w:val="0"/>
      <w:suppressAutoHyphens/>
      <w:autoSpaceDE w:val="0"/>
      <w:spacing w:before="240" w:after="60"/>
      <w:contextualSpacing w:val="0"/>
      <w:outlineLvl w:val="2"/>
    </w:pPr>
    <w:rPr>
      <w:rFonts w:ascii="Cambria" w:hAnsi="Cambria" w:cs="Times New Roman"/>
      <w:b/>
      <w:bCs/>
      <w:color w:val="auto"/>
      <w:sz w:val="26"/>
      <w:szCs w:val="26"/>
      <w:lang w:val="ru-RU" w:eastAsia="ar-SA"/>
    </w:rPr>
  </w:style>
  <w:style w:type="paragraph" w:styleId="4">
    <w:name w:val="heading 4"/>
    <w:basedOn w:val="a"/>
    <w:next w:val="a"/>
    <w:link w:val="40"/>
    <w:uiPriority w:val="99"/>
    <w:qFormat/>
    <w:locked/>
    <w:rsid w:val="001E691E"/>
    <w:pPr>
      <w:keepNext/>
      <w:widowControl w:val="0"/>
      <w:suppressAutoHyphens/>
      <w:autoSpaceDE w:val="0"/>
      <w:spacing w:before="240" w:after="60"/>
      <w:contextualSpacing w:val="0"/>
      <w:outlineLvl w:val="3"/>
    </w:pPr>
    <w:rPr>
      <w:rFonts w:cs="Times New Roman"/>
      <w:b/>
      <w:bCs/>
      <w:color w:val="auto"/>
      <w:sz w:val="28"/>
      <w:szCs w:val="28"/>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3950F0"/>
    <w:rPr>
      <w:rFonts w:ascii="Cambria" w:hAnsi="Cambria" w:cs="Times New Roman"/>
      <w:b/>
      <w:bCs/>
      <w:i/>
      <w:iCs/>
      <w:sz w:val="28"/>
      <w:szCs w:val="28"/>
      <w:lang w:val="ru-RU" w:eastAsia="ar-SA" w:bidi="ar-SA"/>
    </w:rPr>
  </w:style>
  <w:style w:type="character" w:customStyle="1" w:styleId="30">
    <w:name w:val="Заголовок 3 Знак"/>
    <w:basedOn w:val="a0"/>
    <w:link w:val="3"/>
    <w:uiPriority w:val="99"/>
    <w:semiHidden/>
    <w:locked/>
    <w:rsid w:val="004D7694"/>
    <w:rPr>
      <w:rFonts w:ascii="Cambria" w:hAnsi="Cambria" w:cs="Times New Roman"/>
      <w:b/>
      <w:bCs/>
      <w:sz w:val="26"/>
      <w:szCs w:val="26"/>
      <w:lang w:val="x-none" w:eastAsia="ar-SA" w:bidi="ar-SA"/>
    </w:rPr>
  </w:style>
  <w:style w:type="character" w:customStyle="1" w:styleId="40">
    <w:name w:val="Заголовок 4 Знак"/>
    <w:basedOn w:val="a0"/>
    <w:link w:val="4"/>
    <w:uiPriority w:val="99"/>
    <w:semiHidden/>
    <w:locked/>
    <w:rsid w:val="001E691E"/>
    <w:rPr>
      <w:rFonts w:ascii="Calibri" w:hAnsi="Calibri" w:cs="Times New Roman"/>
      <w:b/>
      <w:bCs/>
      <w:sz w:val="28"/>
      <w:szCs w:val="28"/>
      <w:lang w:val="ru-RU" w:eastAsia="ar-SA" w:bidi="ar-SA"/>
    </w:rPr>
  </w:style>
  <w:style w:type="paragraph" w:styleId="a3">
    <w:name w:val="header"/>
    <w:basedOn w:val="a"/>
    <w:link w:val="a4"/>
    <w:uiPriority w:val="99"/>
    <w:rsid w:val="00BD6268"/>
    <w:pPr>
      <w:widowControl w:val="0"/>
      <w:tabs>
        <w:tab w:val="center" w:pos="4819"/>
        <w:tab w:val="right" w:pos="9639"/>
      </w:tabs>
      <w:suppressAutoHyphens/>
      <w:autoSpaceDE w:val="0"/>
      <w:contextualSpacing w:val="0"/>
    </w:pPr>
    <w:rPr>
      <w:rFonts w:ascii="Times New Roman CYR" w:hAnsi="Times New Roman CYR" w:cs="Times New Roman CYR"/>
      <w:color w:val="auto"/>
      <w:szCs w:val="24"/>
      <w:lang w:val="ru-RU" w:eastAsia="ar-SA"/>
    </w:rPr>
  </w:style>
  <w:style w:type="character" w:customStyle="1" w:styleId="a4">
    <w:name w:val="Верхній колонтитул Знак"/>
    <w:basedOn w:val="a0"/>
    <w:link w:val="a3"/>
    <w:uiPriority w:val="99"/>
    <w:semiHidden/>
    <w:locked/>
    <w:rsid w:val="003950F0"/>
    <w:rPr>
      <w:rFonts w:ascii="Times New Roman CYR" w:hAnsi="Times New Roman CYR" w:cs="Times New Roman CYR"/>
      <w:sz w:val="24"/>
      <w:szCs w:val="24"/>
      <w:lang w:val="ru-RU" w:eastAsia="ar-SA" w:bidi="ar-SA"/>
    </w:rPr>
  </w:style>
  <w:style w:type="character" w:styleId="a5">
    <w:name w:val="page number"/>
    <w:basedOn w:val="a0"/>
    <w:uiPriority w:val="99"/>
    <w:rsid w:val="00BD6268"/>
    <w:rPr>
      <w:rFonts w:cs="Times New Roman"/>
    </w:rPr>
  </w:style>
  <w:style w:type="paragraph" w:styleId="a6">
    <w:name w:val="Balloon Text"/>
    <w:basedOn w:val="a"/>
    <w:link w:val="a7"/>
    <w:uiPriority w:val="99"/>
    <w:semiHidden/>
    <w:rsid w:val="00A109D1"/>
    <w:pPr>
      <w:widowControl w:val="0"/>
      <w:suppressAutoHyphens/>
      <w:autoSpaceDE w:val="0"/>
      <w:contextualSpacing w:val="0"/>
    </w:pPr>
    <w:rPr>
      <w:rFonts w:ascii="Tahoma" w:hAnsi="Tahoma" w:cs="Tahoma"/>
      <w:color w:val="auto"/>
      <w:sz w:val="16"/>
      <w:szCs w:val="16"/>
      <w:lang w:val="ru-RU" w:eastAsia="ar-SA"/>
    </w:rPr>
  </w:style>
  <w:style w:type="character" w:customStyle="1" w:styleId="a7">
    <w:name w:val="Текст у виносці Знак"/>
    <w:basedOn w:val="a0"/>
    <w:link w:val="a6"/>
    <w:uiPriority w:val="99"/>
    <w:semiHidden/>
    <w:locked/>
    <w:rsid w:val="003950F0"/>
    <w:rPr>
      <w:rFonts w:cs="Times New Roman CYR"/>
      <w:sz w:val="2"/>
      <w:lang w:val="ru-RU" w:eastAsia="ar-SA" w:bidi="ar-SA"/>
    </w:rPr>
  </w:style>
  <w:style w:type="paragraph" w:customStyle="1" w:styleId="a8">
    <w:name w:val="Знак Знак Знак Знак Знак Знак"/>
    <w:basedOn w:val="a"/>
    <w:uiPriority w:val="99"/>
    <w:rsid w:val="009030A8"/>
    <w:pPr>
      <w:spacing w:after="160" w:line="240" w:lineRule="exact"/>
      <w:contextualSpacing w:val="0"/>
    </w:pPr>
    <w:rPr>
      <w:rFonts w:ascii="Times New Roman" w:hAnsi="Times New Roman" w:cs="Arial"/>
      <w:color w:val="auto"/>
      <w:sz w:val="20"/>
      <w:lang w:val="de-CH" w:eastAsia="de-CH"/>
    </w:rPr>
  </w:style>
  <w:style w:type="paragraph" w:styleId="a9">
    <w:name w:val="Body Text Indent"/>
    <w:basedOn w:val="a"/>
    <w:link w:val="aa"/>
    <w:uiPriority w:val="99"/>
    <w:rsid w:val="002B70DC"/>
    <w:pPr>
      <w:spacing w:before="120"/>
      <w:ind w:firstLine="540"/>
      <w:contextualSpacing w:val="0"/>
      <w:jc w:val="both"/>
    </w:pPr>
    <w:rPr>
      <w:rFonts w:ascii="Times New Roman" w:hAnsi="Times New Roman" w:cs="Times New Roman"/>
      <w:sz w:val="28"/>
      <w:szCs w:val="28"/>
      <w:lang w:eastAsia="ru-RU"/>
    </w:rPr>
  </w:style>
  <w:style w:type="character" w:customStyle="1" w:styleId="aa">
    <w:name w:val="Основний текст з відступом Знак"/>
    <w:basedOn w:val="a0"/>
    <w:link w:val="a9"/>
    <w:uiPriority w:val="99"/>
    <w:semiHidden/>
    <w:locked/>
    <w:rsid w:val="003950F0"/>
    <w:rPr>
      <w:rFonts w:ascii="Times New Roman CYR" w:hAnsi="Times New Roman CYR" w:cs="Times New Roman CYR"/>
      <w:sz w:val="24"/>
      <w:szCs w:val="24"/>
      <w:lang w:val="ru-RU" w:eastAsia="ar-SA" w:bidi="ar-SA"/>
    </w:rPr>
  </w:style>
  <w:style w:type="paragraph" w:styleId="ab">
    <w:name w:val="Body Text"/>
    <w:basedOn w:val="a"/>
    <w:link w:val="ac"/>
    <w:uiPriority w:val="99"/>
    <w:rsid w:val="00E50C56"/>
    <w:pPr>
      <w:widowControl w:val="0"/>
      <w:suppressAutoHyphens/>
      <w:autoSpaceDE w:val="0"/>
      <w:spacing w:after="120"/>
      <w:contextualSpacing w:val="0"/>
    </w:pPr>
    <w:rPr>
      <w:rFonts w:ascii="Times New Roman CYR" w:hAnsi="Times New Roman CYR" w:cs="Times New Roman CYR"/>
      <w:color w:val="auto"/>
      <w:szCs w:val="24"/>
      <w:lang w:val="ru-RU" w:eastAsia="ar-SA"/>
    </w:rPr>
  </w:style>
  <w:style w:type="character" w:customStyle="1" w:styleId="ac">
    <w:name w:val="Основний текст Знак"/>
    <w:basedOn w:val="a0"/>
    <w:link w:val="ab"/>
    <w:uiPriority w:val="99"/>
    <w:semiHidden/>
    <w:locked/>
    <w:rsid w:val="003950F0"/>
    <w:rPr>
      <w:rFonts w:ascii="Times New Roman CYR" w:hAnsi="Times New Roman CYR" w:cs="Times New Roman CYR"/>
      <w:sz w:val="24"/>
      <w:szCs w:val="24"/>
      <w:lang w:val="ru-RU" w:eastAsia="ar-SA" w:bidi="ar-SA"/>
    </w:rPr>
  </w:style>
  <w:style w:type="paragraph" w:styleId="21">
    <w:name w:val="Body Text Indent 2"/>
    <w:basedOn w:val="a"/>
    <w:link w:val="22"/>
    <w:uiPriority w:val="99"/>
    <w:rsid w:val="00D14FE4"/>
    <w:pPr>
      <w:spacing w:after="120" w:line="480" w:lineRule="auto"/>
      <w:ind w:left="283"/>
      <w:contextualSpacing w:val="0"/>
    </w:pPr>
    <w:rPr>
      <w:rFonts w:ascii="Times New Roman" w:hAnsi="Times New Roman" w:cs="Times New Roman"/>
      <w:color w:val="auto"/>
      <w:szCs w:val="24"/>
      <w:lang w:val="ru-RU" w:eastAsia="ru-RU"/>
    </w:rPr>
  </w:style>
  <w:style w:type="character" w:customStyle="1" w:styleId="22">
    <w:name w:val="Основний текст з відступом 2 Знак"/>
    <w:basedOn w:val="a0"/>
    <w:link w:val="21"/>
    <w:uiPriority w:val="99"/>
    <w:locked/>
    <w:rsid w:val="00D14FE4"/>
    <w:rPr>
      <w:rFonts w:cs="Times New Roman"/>
      <w:sz w:val="24"/>
      <w:szCs w:val="24"/>
    </w:rPr>
  </w:style>
  <w:style w:type="paragraph" w:styleId="HTML">
    <w:name w:val="HTML Preformatted"/>
    <w:aliases w:val="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w:basedOn w:val="a"/>
    <w:link w:val="HTML0"/>
    <w:uiPriority w:val="99"/>
    <w:rsid w:val="00F65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color w:val="auto"/>
      <w:sz w:val="20"/>
      <w:lang w:val="ru-RU" w:eastAsia="ru-RU"/>
    </w:rPr>
  </w:style>
  <w:style w:type="character" w:customStyle="1" w:styleId="HTML0">
    <w:name w:val="Стандартний HTML Знак"/>
    <w:aliases w:val="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
    <w:basedOn w:val="a0"/>
    <w:link w:val="HTML"/>
    <w:uiPriority w:val="99"/>
    <w:semiHidden/>
    <w:locked/>
    <w:rsid w:val="003950F0"/>
    <w:rPr>
      <w:rFonts w:ascii="Courier New" w:hAnsi="Courier New" w:cs="Courier New"/>
      <w:lang w:val="ru-RU" w:eastAsia="ar-SA" w:bidi="ar-SA"/>
    </w:rPr>
  </w:style>
  <w:style w:type="paragraph" w:customStyle="1" w:styleId="ad">
    <w:name w:val="Знак"/>
    <w:basedOn w:val="a"/>
    <w:uiPriority w:val="99"/>
    <w:rsid w:val="00CB7424"/>
    <w:pPr>
      <w:contextualSpacing w:val="0"/>
    </w:pPr>
    <w:rPr>
      <w:rFonts w:ascii="Verdana" w:hAnsi="Verdana" w:cs="Times New Roman"/>
      <w:color w:val="auto"/>
      <w:sz w:val="20"/>
      <w:lang w:val="en-US" w:eastAsia="en-US"/>
    </w:rPr>
  </w:style>
  <w:style w:type="character" w:customStyle="1" w:styleId="FontStyle13">
    <w:name w:val="Font Style13"/>
    <w:basedOn w:val="a0"/>
    <w:uiPriority w:val="99"/>
    <w:rsid w:val="00070980"/>
    <w:rPr>
      <w:rFonts w:ascii="Times New Roman" w:hAnsi="Times New Roman" w:cs="Times New Roman"/>
      <w:sz w:val="26"/>
      <w:szCs w:val="26"/>
    </w:rPr>
  </w:style>
  <w:style w:type="paragraph" w:customStyle="1" w:styleId="Style3">
    <w:name w:val="Style3"/>
    <w:basedOn w:val="a"/>
    <w:uiPriority w:val="99"/>
    <w:rsid w:val="00070980"/>
    <w:pPr>
      <w:widowControl w:val="0"/>
      <w:autoSpaceDE w:val="0"/>
      <w:autoSpaceDN w:val="0"/>
      <w:adjustRightInd w:val="0"/>
      <w:spacing w:line="322" w:lineRule="exact"/>
      <w:ind w:firstLine="869"/>
      <w:contextualSpacing w:val="0"/>
      <w:jc w:val="both"/>
    </w:pPr>
    <w:rPr>
      <w:rFonts w:ascii="Times New Roman" w:hAnsi="Times New Roman" w:cs="Times New Roman"/>
      <w:color w:val="auto"/>
      <w:szCs w:val="24"/>
      <w:lang w:val="ru-RU" w:eastAsia="ru-RU"/>
    </w:rPr>
  </w:style>
  <w:style w:type="paragraph" w:customStyle="1" w:styleId="1">
    <w:name w:val="Знак Знак Знак Знак Знак Знак1"/>
    <w:basedOn w:val="a"/>
    <w:uiPriority w:val="99"/>
    <w:rsid w:val="008D4744"/>
    <w:pPr>
      <w:spacing w:after="160" w:line="240" w:lineRule="exact"/>
      <w:contextualSpacing w:val="0"/>
    </w:pPr>
    <w:rPr>
      <w:rFonts w:ascii="Times New Roman" w:hAnsi="Times New Roman" w:cs="Arial"/>
      <w:color w:val="auto"/>
      <w:sz w:val="20"/>
      <w:lang w:val="de-CH" w:eastAsia="de-CH"/>
    </w:rPr>
  </w:style>
  <w:style w:type="paragraph" w:styleId="23">
    <w:name w:val="Body Text 2"/>
    <w:basedOn w:val="a"/>
    <w:link w:val="24"/>
    <w:uiPriority w:val="99"/>
    <w:rsid w:val="006F4EE0"/>
    <w:pPr>
      <w:widowControl w:val="0"/>
      <w:suppressAutoHyphens/>
      <w:autoSpaceDE w:val="0"/>
      <w:spacing w:after="120" w:line="480" w:lineRule="auto"/>
      <w:contextualSpacing w:val="0"/>
    </w:pPr>
    <w:rPr>
      <w:rFonts w:ascii="Times New Roman CYR" w:hAnsi="Times New Roman CYR" w:cs="Times New Roman CYR"/>
      <w:color w:val="auto"/>
      <w:szCs w:val="24"/>
      <w:lang w:val="ru-RU" w:eastAsia="ar-SA"/>
    </w:rPr>
  </w:style>
  <w:style w:type="character" w:customStyle="1" w:styleId="24">
    <w:name w:val="Основний текст 2 Знак"/>
    <w:basedOn w:val="a0"/>
    <w:link w:val="23"/>
    <w:uiPriority w:val="99"/>
    <w:locked/>
    <w:rsid w:val="006F4EE0"/>
    <w:rPr>
      <w:rFonts w:ascii="Times New Roman CYR" w:hAnsi="Times New Roman CYR" w:cs="Times New Roman CYR"/>
      <w:sz w:val="24"/>
      <w:szCs w:val="24"/>
      <w:lang w:val="x-none" w:eastAsia="ar-SA" w:bidi="ar-SA"/>
    </w:rPr>
  </w:style>
  <w:style w:type="paragraph" w:styleId="ae">
    <w:name w:val="Normal (Web)"/>
    <w:basedOn w:val="a"/>
    <w:uiPriority w:val="99"/>
    <w:rsid w:val="001E691E"/>
    <w:pPr>
      <w:spacing w:before="100" w:beforeAutospacing="1" w:after="100" w:afterAutospacing="1"/>
      <w:contextualSpacing w:val="0"/>
    </w:pPr>
    <w:rPr>
      <w:rFonts w:ascii="Times New Roman" w:hAnsi="Times New Roman" w:cs="Times New Roman"/>
      <w:color w:val="auto"/>
      <w:szCs w:val="24"/>
    </w:rPr>
  </w:style>
  <w:style w:type="character" w:styleId="af">
    <w:name w:val="Strong"/>
    <w:basedOn w:val="a0"/>
    <w:uiPriority w:val="99"/>
    <w:qFormat/>
    <w:locked/>
    <w:rsid w:val="001E691E"/>
    <w:rPr>
      <w:rFonts w:cs="Times New Roman"/>
      <w:b/>
    </w:rPr>
  </w:style>
  <w:style w:type="character" w:styleId="af0">
    <w:name w:val="Hyperlink"/>
    <w:basedOn w:val="a0"/>
    <w:uiPriority w:val="99"/>
    <w:rsid w:val="001E691E"/>
    <w:rPr>
      <w:rFonts w:cs="Times New Roman"/>
      <w:color w:val="0000FF"/>
      <w:u w:val="single"/>
    </w:rPr>
  </w:style>
  <w:style w:type="character" w:customStyle="1" w:styleId="10">
    <w:name w:val="Знак Знак1"/>
    <w:basedOn w:val="a0"/>
    <w:uiPriority w:val="99"/>
    <w:locked/>
    <w:rsid w:val="00103B53"/>
    <w:rPr>
      <w:rFonts w:cs="Times New Roman"/>
      <w:sz w:val="24"/>
      <w:szCs w:val="24"/>
      <w:lang w:val="ru-RU" w:eastAsia="ru-RU" w:bidi="ar-SA"/>
    </w:rPr>
  </w:style>
  <w:style w:type="paragraph" w:styleId="af1">
    <w:name w:val="List Paragraph"/>
    <w:basedOn w:val="a"/>
    <w:link w:val="af2"/>
    <w:uiPriority w:val="34"/>
    <w:qFormat/>
    <w:rsid w:val="00CD746B"/>
    <w:pPr>
      <w:spacing w:after="160" w:line="256" w:lineRule="auto"/>
      <w:ind w:left="720"/>
    </w:pPr>
    <w:rPr>
      <w:rFonts w:cs="Times New Roman"/>
      <w:color w:val="auto"/>
      <w:sz w:val="22"/>
      <w:szCs w:val="22"/>
      <w:lang w:eastAsia="en-US"/>
    </w:rPr>
  </w:style>
  <w:style w:type="paragraph" w:customStyle="1" w:styleId="af3">
    <w:name w:val="Нормальний текст"/>
    <w:basedOn w:val="a"/>
    <w:uiPriority w:val="99"/>
    <w:rsid w:val="00CD746B"/>
    <w:pPr>
      <w:autoSpaceDE w:val="0"/>
      <w:autoSpaceDN w:val="0"/>
      <w:spacing w:before="120"/>
      <w:ind w:firstLine="567"/>
      <w:contextualSpacing w:val="0"/>
    </w:pPr>
    <w:rPr>
      <w:rFonts w:ascii="Antiqua" w:hAnsi="Antiqua" w:cs="Antiqua"/>
      <w:color w:val="auto"/>
      <w:sz w:val="26"/>
      <w:szCs w:val="26"/>
      <w:lang w:eastAsia="ru-RU"/>
    </w:rPr>
  </w:style>
  <w:style w:type="paragraph" w:customStyle="1" w:styleId="14pt">
    <w:name w:val="Звичайний + 14 pt"/>
    <w:aliases w:val="напівжирний"/>
    <w:basedOn w:val="a"/>
    <w:uiPriority w:val="99"/>
    <w:rsid w:val="00324961"/>
    <w:pPr>
      <w:keepNext/>
      <w:ind w:firstLine="567"/>
      <w:jc w:val="center"/>
      <w:outlineLvl w:val="1"/>
    </w:pPr>
    <w:rPr>
      <w:rFonts w:ascii="Times New Roman" w:hAnsi="Times New Roman" w:cs="Times New Roman"/>
      <w:b/>
      <w:sz w:val="28"/>
      <w:szCs w:val="28"/>
      <w:lang w:eastAsia="ar-SA"/>
    </w:rPr>
  </w:style>
  <w:style w:type="character" w:customStyle="1" w:styleId="af2">
    <w:name w:val="Абзац списку Знак"/>
    <w:basedOn w:val="a0"/>
    <w:link w:val="af1"/>
    <w:uiPriority w:val="34"/>
    <w:locked/>
    <w:rsid w:val="002F0A29"/>
    <w:rPr>
      <w:rFonts w:ascii="Calibri" w:hAnsi="Calibri"/>
      <w:lang w:eastAsia="en-US"/>
    </w:rPr>
  </w:style>
  <w:style w:type="character" w:styleId="af4">
    <w:name w:val="Subtle Emphasis"/>
    <w:uiPriority w:val="19"/>
    <w:qFormat/>
    <w:rsid w:val="002F0A29"/>
    <w:rPr>
      <w:i/>
      <w:iCs/>
      <w:color w:val="404040"/>
    </w:rPr>
  </w:style>
  <w:style w:type="character" w:customStyle="1" w:styleId="apple-tab-span">
    <w:name w:val="apple-tab-span"/>
    <w:basedOn w:val="a0"/>
    <w:rsid w:val="007D6082"/>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194599">
      <w:bodyDiv w:val="1"/>
      <w:marLeft w:val="0"/>
      <w:marRight w:val="0"/>
      <w:marTop w:val="0"/>
      <w:marBottom w:val="0"/>
      <w:divBdr>
        <w:top w:val="none" w:sz="0" w:space="0" w:color="auto"/>
        <w:left w:val="none" w:sz="0" w:space="0" w:color="auto"/>
        <w:bottom w:val="none" w:sz="0" w:space="0" w:color="auto"/>
        <w:right w:val="none" w:sz="0" w:space="0" w:color="auto"/>
      </w:divBdr>
    </w:div>
    <w:div w:id="1040125985">
      <w:bodyDiv w:val="1"/>
      <w:marLeft w:val="0"/>
      <w:marRight w:val="0"/>
      <w:marTop w:val="0"/>
      <w:marBottom w:val="0"/>
      <w:divBdr>
        <w:top w:val="none" w:sz="0" w:space="0" w:color="auto"/>
        <w:left w:val="none" w:sz="0" w:space="0" w:color="auto"/>
        <w:bottom w:val="none" w:sz="0" w:space="0" w:color="auto"/>
        <w:right w:val="none" w:sz="0" w:space="0" w:color="auto"/>
      </w:divBdr>
    </w:div>
    <w:div w:id="1082020727">
      <w:bodyDiv w:val="1"/>
      <w:marLeft w:val="0"/>
      <w:marRight w:val="0"/>
      <w:marTop w:val="0"/>
      <w:marBottom w:val="0"/>
      <w:divBdr>
        <w:top w:val="none" w:sz="0" w:space="0" w:color="auto"/>
        <w:left w:val="none" w:sz="0" w:space="0" w:color="auto"/>
        <w:bottom w:val="none" w:sz="0" w:space="0" w:color="auto"/>
        <w:right w:val="none" w:sz="0" w:space="0" w:color="auto"/>
      </w:divBdr>
    </w:div>
    <w:div w:id="1892615909">
      <w:marLeft w:val="0"/>
      <w:marRight w:val="0"/>
      <w:marTop w:val="0"/>
      <w:marBottom w:val="0"/>
      <w:divBdr>
        <w:top w:val="none" w:sz="0" w:space="0" w:color="auto"/>
        <w:left w:val="none" w:sz="0" w:space="0" w:color="auto"/>
        <w:bottom w:val="none" w:sz="0" w:space="0" w:color="auto"/>
        <w:right w:val="none" w:sz="0" w:space="0" w:color="auto"/>
      </w:divBdr>
      <w:divsChild>
        <w:div w:id="1892615910">
          <w:marLeft w:val="0"/>
          <w:marRight w:val="0"/>
          <w:marTop w:val="0"/>
          <w:marBottom w:val="0"/>
          <w:divBdr>
            <w:top w:val="none" w:sz="0" w:space="0" w:color="auto"/>
            <w:left w:val="none" w:sz="0" w:space="0" w:color="auto"/>
            <w:bottom w:val="none" w:sz="0" w:space="0" w:color="auto"/>
            <w:right w:val="none" w:sz="0" w:space="0" w:color="auto"/>
          </w:divBdr>
        </w:div>
      </w:divsChild>
    </w:div>
    <w:div w:id="1892615911">
      <w:marLeft w:val="0"/>
      <w:marRight w:val="0"/>
      <w:marTop w:val="0"/>
      <w:marBottom w:val="0"/>
      <w:divBdr>
        <w:top w:val="none" w:sz="0" w:space="0" w:color="auto"/>
        <w:left w:val="none" w:sz="0" w:space="0" w:color="auto"/>
        <w:bottom w:val="none" w:sz="0" w:space="0" w:color="auto"/>
        <w:right w:val="none" w:sz="0" w:space="0" w:color="auto"/>
      </w:divBdr>
    </w:div>
    <w:div w:id="1892615912">
      <w:marLeft w:val="0"/>
      <w:marRight w:val="0"/>
      <w:marTop w:val="0"/>
      <w:marBottom w:val="0"/>
      <w:divBdr>
        <w:top w:val="none" w:sz="0" w:space="0" w:color="auto"/>
        <w:left w:val="none" w:sz="0" w:space="0" w:color="auto"/>
        <w:bottom w:val="none" w:sz="0" w:space="0" w:color="auto"/>
        <w:right w:val="none" w:sz="0" w:space="0" w:color="auto"/>
      </w:divBdr>
    </w:div>
    <w:div w:id="1892615913">
      <w:marLeft w:val="0"/>
      <w:marRight w:val="0"/>
      <w:marTop w:val="0"/>
      <w:marBottom w:val="0"/>
      <w:divBdr>
        <w:top w:val="none" w:sz="0" w:space="0" w:color="auto"/>
        <w:left w:val="none" w:sz="0" w:space="0" w:color="auto"/>
        <w:bottom w:val="none" w:sz="0" w:space="0" w:color="auto"/>
        <w:right w:val="none" w:sz="0" w:space="0" w:color="auto"/>
      </w:divBdr>
    </w:div>
    <w:div w:id="1892615914">
      <w:marLeft w:val="0"/>
      <w:marRight w:val="0"/>
      <w:marTop w:val="0"/>
      <w:marBottom w:val="0"/>
      <w:divBdr>
        <w:top w:val="none" w:sz="0" w:space="0" w:color="auto"/>
        <w:left w:val="none" w:sz="0" w:space="0" w:color="auto"/>
        <w:bottom w:val="none" w:sz="0" w:space="0" w:color="auto"/>
        <w:right w:val="none" w:sz="0" w:space="0" w:color="auto"/>
      </w:divBdr>
    </w:div>
    <w:div w:id="1892615915">
      <w:marLeft w:val="0"/>
      <w:marRight w:val="0"/>
      <w:marTop w:val="0"/>
      <w:marBottom w:val="0"/>
      <w:divBdr>
        <w:top w:val="none" w:sz="0" w:space="0" w:color="auto"/>
        <w:left w:val="none" w:sz="0" w:space="0" w:color="auto"/>
        <w:bottom w:val="none" w:sz="0" w:space="0" w:color="auto"/>
        <w:right w:val="none" w:sz="0" w:space="0" w:color="auto"/>
      </w:divBdr>
    </w:div>
    <w:div w:id="1892615916">
      <w:marLeft w:val="0"/>
      <w:marRight w:val="0"/>
      <w:marTop w:val="0"/>
      <w:marBottom w:val="0"/>
      <w:divBdr>
        <w:top w:val="none" w:sz="0" w:space="0" w:color="auto"/>
        <w:left w:val="none" w:sz="0" w:space="0" w:color="auto"/>
        <w:bottom w:val="none" w:sz="0" w:space="0" w:color="auto"/>
        <w:right w:val="none" w:sz="0" w:space="0" w:color="auto"/>
      </w:divBdr>
    </w:div>
    <w:div w:id="1892615917">
      <w:marLeft w:val="0"/>
      <w:marRight w:val="0"/>
      <w:marTop w:val="0"/>
      <w:marBottom w:val="0"/>
      <w:divBdr>
        <w:top w:val="none" w:sz="0" w:space="0" w:color="auto"/>
        <w:left w:val="none" w:sz="0" w:space="0" w:color="auto"/>
        <w:bottom w:val="none" w:sz="0" w:space="0" w:color="auto"/>
        <w:right w:val="none" w:sz="0" w:space="0" w:color="auto"/>
      </w:divBdr>
    </w:div>
    <w:div w:id="1892615918">
      <w:marLeft w:val="0"/>
      <w:marRight w:val="0"/>
      <w:marTop w:val="0"/>
      <w:marBottom w:val="0"/>
      <w:divBdr>
        <w:top w:val="none" w:sz="0" w:space="0" w:color="auto"/>
        <w:left w:val="none" w:sz="0" w:space="0" w:color="auto"/>
        <w:bottom w:val="none" w:sz="0" w:space="0" w:color="auto"/>
        <w:right w:val="none" w:sz="0" w:space="0" w:color="auto"/>
      </w:divBdr>
    </w:div>
    <w:div w:id="1892615919">
      <w:marLeft w:val="0"/>
      <w:marRight w:val="0"/>
      <w:marTop w:val="0"/>
      <w:marBottom w:val="0"/>
      <w:divBdr>
        <w:top w:val="none" w:sz="0" w:space="0" w:color="auto"/>
        <w:left w:val="none" w:sz="0" w:space="0" w:color="auto"/>
        <w:bottom w:val="none" w:sz="0" w:space="0" w:color="auto"/>
        <w:right w:val="none" w:sz="0" w:space="0" w:color="auto"/>
      </w:divBdr>
    </w:div>
    <w:div w:id="1892615920">
      <w:marLeft w:val="0"/>
      <w:marRight w:val="0"/>
      <w:marTop w:val="0"/>
      <w:marBottom w:val="0"/>
      <w:divBdr>
        <w:top w:val="none" w:sz="0" w:space="0" w:color="auto"/>
        <w:left w:val="none" w:sz="0" w:space="0" w:color="auto"/>
        <w:bottom w:val="none" w:sz="0" w:space="0" w:color="auto"/>
        <w:right w:val="none" w:sz="0" w:space="0" w:color="auto"/>
      </w:divBdr>
    </w:div>
    <w:div w:id="1892615921">
      <w:marLeft w:val="0"/>
      <w:marRight w:val="0"/>
      <w:marTop w:val="0"/>
      <w:marBottom w:val="0"/>
      <w:divBdr>
        <w:top w:val="none" w:sz="0" w:space="0" w:color="auto"/>
        <w:left w:val="none" w:sz="0" w:space="0" w:color="auto"/>
        <w:bottom w:val="none" w:sz="0" w:space="0" w:color="auto"/>
        <w:right w:val="none" w:sz="0" w:space="0" w:color="auto"/>
      </w:divBdr>
    </w:div>
    <w:div w:id="195902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d.rada.gov.ua/mps/info/page/2010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4.rada.gov.ua/laws/show/4495-17/paran4365" TargetMode="External"/><Relationship Id="rId5" Type="http://schemas.openxmlformats.org/officeDocument/2006/relationships/webSettings" Target="webSettings.xml"/><Relationship Id="rId10" Type="http://schemas.openxmlformats.org/officeDocument/2006/relationships/hyperlink" Target="https://itd.rada.gov.ua/mps/info/page/21282" TargetMode="External"/><Relationship Id="rId4" Type="http://schemas.openxmlformats.org/officeDocument/2006/relationships/settings" Target="settings.xml"/><Relationship Id="rId9" Type="http://schemas.openxmlformats.org/officeDocument/2006/relationships/hyperlink" Target="https://itd.rada.gov.ua/mps/info/page/1807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3A779-A0F3-4CE7-AF18-E73427A38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2191</Words>
  <Characters>1250</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Проект</vt:lpstr>
    </vt:vector>
  </TitlesOfParts>
  <Company/>
  <LinksUpToDate>false</LinksUpToDate>
  <CharactersWithSpaces>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Gorvat</dc:creator>
  <cp:keywords/>
  <dc:description/>
  <cp:lastModifiedBy>Горват Роберт Іванович</cp:lastModifiedBy>
  <cp:revision>12</cp:revision>
  <cp:lastPrinted>2020-05-13T08:04:00Z</cp:lastPrinted>
  <dcterms:created xsi:type="dcterms:W3CDTF">2020-04-27T12:54:00Z</dcterms:created>
  <dcterms:modified xsi:type="dcterms:W3CDTF">2020-05-14T12:41:00Z</dcterms:modified>
</cp:coreProperties>
</file>