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092" w:rsidRDefault="001E3092">
      <w:pPr>
        <w:rPr>
          <w:lang w:val="en-US"/>
        </w:rPr>
      </w:pPr>
      <w:bookmarkStart w:id="0" w:name="_GoBack"/>
      <w:bookmarkEnd w:id="0"/>
    </w:p>
    <w:p w:rsidR="00871FD8" w:rsidRDefault="00871FD8">
      <w:pPr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val="en-US" w:eastAsia="ru-RU"/>
        </w:rPr>
      </w:pPr>
      <w:r>
        <w:rPr>
          <w:rFonts w:ascii="Verdana" w:eastAsia="Times New Roman" w:hAnsi="Verdana" w:cs="Times New Roman"/>
          <w:noProof/>
          <w:color w:val="000000"/>
          <w:sz w:val="17"/>
          <w:szCs w:val="17"/>
          <w:lang w:eastAsia="ru-RU"/>
        </w:rPr>
        <w:drawing>
          <wp:inline distT="0" distB="0" distL="0" distR="0" wp14:anchorId="35DD4844" wp14:editId="052A3265">
            <wp:extent cx="5940425" cy="2443601"/>
            <wp:effectExtent l="0" t="0" r="3175" b="0"/>
            <wp:docPr id="5" name="Рисунок 5" descr="http://gete.ru/img/1182ca1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gete.ru/img/1182ca1_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43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1FD8" w:rsidRDefault="00871FD8">
      <w:pPr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871FD8"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ru-RU"/>
        </w:rPr>
        <w:t xml:space="preserve"> </w:t>
      </w:r>
      <w:r w:rsidRPr="00D052C3"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ru-RU"/>
        </w:rPr>
        <w:t>Функциональная схема:</w:t>
      </w:r>
      <w:r w:rsidRPr="00D052C3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 ИС К1182СА1 содержит два операционных усилителя, которые служат для усиления (по модулю) сигнала с коэффициентами усиления около 280, поступающего со входов IN+ и IN-. Усиленный сигнал подается на компаратор и далее через линию задержки на вход управляющего тиристора. Питание ИС осуществляется от сети через диодный мост (вход моста AC1, AC2). Выпрямленное напряжение подается на вывод NT для </w:t>
      </w:r>
      <w:proofErr w:type="spellStart"/>
      <w:r w:rsidRPr="00D052C3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запитки</w:t>
      </w:r>
      <w:proofErr w:type="spellEnd"/>
      <w:r w:rsidRPr="00D052C3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исполнительного устройства (реле). </w:t>
      </w:r>
      <w:proofErr w:type="gramStart"/>
      <w:r w:rsidRPr="00D052C3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Для питания операционных усилителей и других внутренних элементов ИС используется внутреннее стабилизированное питание (примерно 13.5В), формируемое в/в NPN-транзистором с помощью опорного напряжения, снимаемого со стабилитрона.</w:t>
      </w:r>
      <w:proofErr w:type="gramEnd"/>
      <w:r w:rsidRPr="00D052C3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Дополнительные опорные напряжения, необходимые для нормальной работы усилителей и компаратора получаются с внутреннего резистивного делителя. Вывод DELAY служит для подключения емкости, регулирующей задержку включения выходного тиристора. Вывод CL служит для подключения подавляющей емкости для исключения срабатывания тиристора </w:t>
      </w:r>
      <w:proofErr w:type="gramStart"/>
      <w:r w:rsidRPr="00D052C3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при</w:t>
      </w:r>
      <w:proofErr w:type="gramEnd"/>
      <w:r w:rsidRPr="00D052C3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прохождение помех по сети. Вывод GND - общий для подключения емкостей и реле.</w:t>
      </w:r>
    </w:p>
    <w:tbl>
      <w:tblPr>
        <w:tblW w:w="12090" w:type="dxa"/>
        <w:jc w:val="center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090"/>
      </w:tblGrid>
      <w:tr w:rsidR="006C4905" w:rsidRPr="00D052C3" w:rsidTr="00790D7B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6C4905" w:rsidRPr="00D052C3" w:rsidRDefault="006C4905" w:rsidP="00790D7B">
            <w:pPr>
              <w:spacing w:before="45" w:after="45" w:line="240" w:lineRule="auto"/>
              <w:ind w:left="150" w:right="150" w:firstLine="240"/>
              <w:jc w:val="both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052C3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>Работа микросхемы:</w:t>
            </w:r>
            <w:r w:rsidRPr="00D052C3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 ИС работает следующим образом. На входы 13 и 15 поступает напряжение сетевого питания, на выходе 11 формируется выпрямленное сетевое напряжение с выхода диодного моста, состоящего из диодов D1...D4.</w:t>
            </w:r>
          </w:p>
        </w:tc>
      </w:tr>
      <w:tr w:rsidR="006C4905" w:rsidRPr="00D052C3" w:rsidTr="00790D7B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6C4905" w:rsidRPr="00D052C3" w:rsidRDefault="006C4905" w:rsidP="00790D7B">
            <w:pPr>
              <w:spacing w:before="45" w:after="45" w:line="240" w:lineRule="auto"/>
              <w:ind w:left="150" w:right="150" w:firstLine="240"/>
              <w:jc w:val="both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052C3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На входы 3 и 5 поступает сигнал ошибки, соответствующий разности токов в фазовом и нейтральном сетевых проводах. Этот сигнал поступает на входы операционного усилителя, построенного на транзисторах VT3...VT15 и </w:t>
            </w:r>
            <w:proofErr w:type="gramStart"/>
            <w:r w:rsidRPr="00D052C3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резисторах</w:t>
            </w:r>
            <w:proofErr w:type="gramEnd"/>
            <w:r w:rsidRPr="00D052C3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 R3...R6. Причем этот операционный усилитель состоит из двух отдельных усилителей, каждый из которых обрабатывает сигнал своей полярности и выдает усиленный сигнал с коэффициентом K = R4/R3 = R6/R5 = 280.</w:t>
            </w:r>
          </w:p>
        </w:tc>
      </w:tr>
      <w:tr w:rsidR="006C4905" w:rsidRPr="00D052C3" w:rsidTr="00790D7B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6C4905" w:rsidRPr="00D052C3" w:rsidRDefault="006C4905" w:rsidP="00790D7B">
            <w:pPr>
              <w:spacing w:before="45" w:after="45" w:line="240" w:lineRule="auto"/>
              <w:ind w:left="150" w:right="150" w:firstLine="240"/>
              <w:jc w:val="both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052C3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Если напряжение на выходе операционного усилителя превышает опорное напряжение, подаваемое на второй вход компаратора и равное U = (UэVT3-2Uбэ) * (R9+R10)/(R8+R9+R10) + </w:t>
            </w:r>
            <w:proofErr w:type="spellStart"/>
            <w:r w:rsidRPr="00D052C3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Uбэ</w:t>
            </w:r>
            <w:proofErr w:type="spellEnd"/>
            <w:r w:rsidRPr="00D052C3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 = 9.4В , где UэVT3 - напряжение на эмиттере транзистора VT3, равное UэVT3=Ust1+Ust2- UбэVT3=13.4</w:t>
            </w:r>
            <w:proofErr w:type="gramStart"/>
            <w:r w:rsidRPr="00D052C3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В</w:t>
            </w:r>
            <w:proofErr w:type="gramEnd"/>
            <w:r w:rsidRPr="00D052C3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, тогда на выходе компаратора высокий уровень напряжения, и емкость, подключенная к выводу 1, начинает заряжаться током транзистора VT23. Через определенное время, в зависимости от номинала подключенной емкости, напряжение на выводе 1 превысит значение U = Ust2 + 2Uбэ = 9,2В</w:t>
            </w:r>
            <w:proofErr w:type="gramStart"/>
            <w:r w:rsidRPr="00D052C3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 ,</w:t>
            </w:r>
            <w:proofErr w:type="gramEnd"/>
            <w:r w:rsidRPr="00D052C3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 при этом транзистор VT24 откроется и включит тиристор, состоящий из транзисторов VT25 и VT26.</w:t>
            </w:r>
          </w:p>
        </w:tc>
      </w:tr>
      <w:tr w:rsidR="006C4905" w:rsidRPr="00D052C3" w:rsidTr="00790D7B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6C4905" w:rsidRPr="00D052C3" w:rsidRDefault="006C4905" w:rsidP="00790D7B">
            <w:pPr>
              <w:spacing w:before="45" w:after="45" w:line="240" w:lineRule="auto"/>
              <w:ind w:left="150" w:right="150" w:firstLine="240"/>
              <w:jc w:val="both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052C3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Входное пороговое напряжение, при котором происходит срабатывание компаратора, определяется значением </w:t>
            </w:r>
            <w:proofErr w:type="spellStart"/>
            <w:proofErr w:type="gramStart"/>
            <w:r w:rsidRPr="00D052C3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U</w:t>
            </w:r>
            <w:proofErr w:type="gramEnd"/>
            <w:r w:rsidRPr="00D052C3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вх</w:t>
            </w:r>
            <w:proofErr w:type="spellEnd"/>
            <w:r w:rsidRPr="00D052C3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 = (UR9+UбэVT16)/K = 5.6B/280 = 20mB. Линия задержки с емкостью, подключенной к выводу 1, необходима для предотвращения ложного срабатывания ИС от шумовых помех. Для установки времени задержки 2 </w:t>
            </w:r>
            <w:proofErr w:type="spellStart"/>
            <w:r w:rsidRPr="00D052C3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мс</w:t>
            </w:r>
            <w:proofErr w:type="spellEnd"/>
            <w:r w:rsidRPr="00D052C3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 между выводами 1 и 7 подключается емкость 6-7 </w:t>
            </w:r>
            <w:proofErr w:type="spellStart"/>
            <w:r w:rsidRPr="00D052C3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нФ</w:t>
            </w:r>
            <w:proofErr w:type="spellEnd"/>
            <w:r w:rsidRPr="00D052C3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.</w:t>
            </w:r>
          </w:p>
        </w:tc>
      </w:tr>
      <w:tr w:rsidR="006C4905" w:rsidRPr="00D052C3" w:rsidTr="00790D7B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6C4905" w:rsidRPr="00D052C3" w:rsidRDefault="006C4905" w:rsidP="00790D7B">
            <w:pPr>
              <w:spacing w:before="45" w:after="45" w:line="240" w:lineRule="auto"/>
              <w:ind w:left="150" w:right="150" w:firstLine="240"/>
              <w:jc w:val="both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052C3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Вход управления включением тиристора (база транзистора VT28) дополнительно соединен с внешним выводом 8; между данным выводом и выводом 7 включается емкость для предотвращения самопроизвольного включения тиристора в момент подачи сетевого напряжения питания.</w:t>
            </w:r>
          </w:p>
        </w:tc>
      </w:tr>
      <w:tr w:rsidR="006C4905" w:rsidRPr="00D052C3" w:rsidTr="00790D7B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6C4905" w:rsidRPr="00D052C3" w:rsidRDefault="006C4905" w:rsidP="00790D7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052C3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Близким зарубежным функциональным аналогом данной </w:t>
            </w:r>
            <w:proofErr w:type="spellStart"/>
            <w:proofErr w:type="gramStart"/>
            <w:r w:rsidRPr="00D052C3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микросхе</w:t>
            </w:r>
            <w:proofErr w:type="spellEnd"/>
            <w:r w:rsidRPr="00D052C3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 мы</w:t>
            </w:r>
            <w:proofErr w:type="gramEnd"/>
            <w:r w:rsidRPr="00D052C3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 являются ИС RV4140 и RV4145 фирмы </w:t>
            </w:r>
            <w:proofErr w:type="spellStart"/>
            <w:r w:rsidRPr="00D052C3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Raytheon</w:t>
            </w:r>
            <w:proofErr w:type="spellEnd"/>
            <w:r w:rsidRPr="00D052C3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. Однако они требуют использования внешнего высоковольтного тиристора, работающего с напряжением сетевого питания, который в ИС 1182СА1 находится внутри. Кроме того, ИС RV4140 требует применения внешнего высоковольтного диодного моста, а ИС RV4145 содержит низковольтный </w:t>
            </w:r>
            <w:proofErr w:type="spellStart"/>
            <w:r w:rsidRPr="00D052C3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двухполупериодный</w:t>
            </w:r>
            <w:proofErr w:type="spellEnd"/>
            <w:r w:rsidRPr="00D052C3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 мостовой выпрямитель, что требует внешнего </w:t>
            </w:r>
            <w:proofErr w:type="spellStart"/>
            <w:r w:rsidRPr="00D052C3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токоограничительного</w:t>
            </w:r>
            <w:proofErr w:type="spellEnd"/>
            <w:r w:rsidRPr="00D052C3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 резистора и увеличивает время срабатывания микросхемы на полупериод сетевого питания.</w:t>
            </w:r>
          </w:p>
        </w:tc>
      </w:tr>
    </w:tbl>
    <w:p w:rsidR="006C4905" w:rsidRPr="006C4905" w:rsidRDefault="006C4905"/>
    <w:sectPr w:rsidR="006C4905" w:rsidRPr="006C49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1FD8"/>
    <w:rsid w:val="001E3092"/>
    <w:rsid w:val="006C4905"/>
    <w:rsid w:val="00871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1F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1F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1F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1F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530</Words>
  <Characters>3021</Characters>
  <Application>Microsoft Office Word</Application>
  <DocSecurity>0</DocSecurity>
  <Lines>25</Lines>
  <Paragraphs>7</Paragraphs>
  <ScaleCrop>false</ScaleCrop>
  <Company>SPecialiST RePack</Company>
  <LinksUpToDate>false</LinksUpToDate>
  <CharactersWithSpaces>3544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2</cp:revision>
  <dcterms:created xsi:type="dcterms:W3CDTF">2020-10-05T06:07:00Z</dcterms:created>
  <dcterms:modified xsi:type="dcterms:W3CDTF">2020-10-05T06:14:00Z</dcterms:modified>
</cp:coreProperties>
</file>