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467" w:rsidRPr="00990467" w:rsidRDefault="00990467" w:rsidP="00990467">
      <w:pPr>
        <w:shd w:val="clear" w:color="auto" w:fill="FFFFFF"/>
        <w:spacing w:after="82" w:line="562" w:lineRule="atLeast"/>
        <w:jc w:val="center"/>
        <w:textAlignment w:val="baseline"/>
        <w:outlineLvl w:val="0"/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</w:pPr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 xml:space="preserve">Во имя </w:t>
      </w:r>
      <w:proofErr w:type="spellStart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>Теслы</w:t>
      </w:r>
      <w:proofErr w:type="spellEnd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 xml:space="preserve">: </w:t>
      </w:r>
      <w:proofErr w:type="spellStart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>электрогрузовик</w:t>
      </w:r>
      <w:proofErr w:type="spellEnd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 xml:space="preserve"> от </w:t>
      </w:r>
      <w:proofErr w:type="spellStart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>Nikola</w:t>
      </w:r>
      <w:proofErr w:type="spellEnd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proofErr w:type="spellStart"/>
      <w:r w:rsidRPr="00990467">
        <w:rPr>
          <w:rFonts w:eastAsia="Times New Roman" w:cs="Arial"/>
          <w:b/>
          <w:bCs/>
          <w:color w:val="333333"/>
          <w:kern w:val="36"/>
          <w:sz w:val="36"/>
          <w:szCs w:val="36"/>
          <w:lang w:eastAsia="ru-RU"/>
        </w:rPr>
        <w:t>Motor</w:t>
      </w:r>
      <w:proofErr w:type="spellEnd"/>
    </w:p>
    <w:p w:rsidR="00990467" w:rsidRPr="00990467" w:rsidRDefault="00990467" w:rsidP="00990467">
      <w:pPr>
        <w:shd w:val="clear" w:color="auto" w:fill="FFFFFF"/>
        <w:spacing w:line="306" w:lineRule="atLeast"/>
        <w:jc w:val="both"/>
        <w:textAlignment w:val="baseline"/>
        <w:rPr>
          <w:rFonts w:eastAsia="Times New Roman" w:cs="Arial"/>
          <w:b/>
          <w:i/>
          <w:sz w:val="23"/>
          <w:szCs w:val="23"/>
          <w:lang w:eastAsia="ru-RU"/>
        </w:rPr>
      </w:pPr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Американская компания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Nikola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Motor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, как и 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Tesla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Motors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, тоже собралась выпускать электр</w:t>
      </w:r>
      <w:r w:rsidRPr="00990467">
        <w:rPr>
          <w:rFonts w:eastAsia="Times New Roman" w:cs="Arial"/>
          <w:b/>
          <w:i/>
          <w:sz w:val="23"/>
          <w:szCs w:val="23"/>
          <w:lang w:eastAsia="ru-RU"/>
        </w:rPr>
        <w:t>о</w:t>
      </w:r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мобили. А «Никола» в её названии вовсе не совпадение: так как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Элон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Маск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 уже «занял» фам</w:t>
      </w:r>
      <w:r w:rsidRPr="00990467">
        <w:rPr>
          <w:rFonts w:eastAsia="Times New Roman" w:cs="Arial"/>
          <w:b/>
          <w:i/>
          <w:sz w:val="23"/>
          <w:szCs w:val="23"/>
          <w:lang w:eastAsia="ru-RU"/>
        </w:rPr>
        <w:t>и</w:t>
      </w:r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лию знаменитого физика, </w:t>
      </w:r>
      <w:proofErr w:type="spellStart"/>
      <w:r w:rsidRPr="00990467">
        <w:rPr>
          <w:rFonts w:eastAsia="Times New Roman" w:cs="Arial"/>
          <w:b/>
          <w:i/>
          <w:sz w:val="23"/>
          <w:szCs w:val="23"/>
          <w:lang w:eastAsia="ru-RU"/>
        </w:rPr>
        <w:t>Тревору</w:t>
      </w:r>
      <w:proofErr w:type="spellEnd"/>
      <w:r w:rsidRPr="00990467">
        <w:rPr>
          <w:rFonts w:eastAsia="Times New Roman" w:cs="Arial"/>
          <w:b/>
          <w:i/>
          <w:sz w:val="23"/>
          <w:szCs w:val="23"/>
          <w:lang w:eastAsia="ru-RU"/>
        </w:rPr>
        <w:t xml:space="preserve"> Милтону ничего не оставалось, как использовать его имя!</w:t>
      </w:r>
    </w:p>
    <w:p w:rsidR="00990467" w:rsidRPr="00990467" w:rsidRDefault="00990467" w:rsidP="00990467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b/>
          <w:sz w:val="14"/>
          <w:szCs w:val="14"/>
          <w:lang w:eastAsia="ru-RU"/>
        </w:rPr>
      </w:pPr>
      <w:r w:rsidRPr="00990467">
        <w:rPr>
          <w:rFonts w:eastAsia="Times New Roman" w:cs="Arial"/>
          <w:b/>
          <w:sz w:val="14"/>
          <w:szCs w:val="14"/>
          <w:lang w:eastAsia="ru-RU"/>
        </w:rPr>
        <w:t>Александр Пономарёв</w:t>
      </w:r>
    </w:p>
    <w:p w:rsidR="00990467" w:rsidRPr="00990467" w:rsidRDefault="00990467" w:rsidP="0099046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A6A6A6"/>
          <w:sz w:val="14"/>
          <w:szCs w:val="14"/>
          <w:lang w:eastAsia="ru-RU"/>
        </w:rPr>
      </w:pPr>
      <w:r w:rsidRPr="00990467">
        <w:rPr>
          <w:rFonts w:ascii="inherit" w:eastAsia="Times New Roman" w:hAnsi="inherit" w:cs="Arial"/>
          <w:color w:val="A6A6A6"/>
          <w:sz w:val="14"/>
          <w:lang w:eastAsia="ru-RU"/>
        </w:rPr>
        <w:t> </w:t>
      </w:r>
    </w:p>
    <w:p w:rsidR="00990467" w:rsidRPr="00990467" w:rsidRDefault="00990467" w:rsidP="00990467">
      <w:pPr>
        <w:numPr>
          <w:ilvl w:val="0"/>
          <w:numId w:val="1"/>
        </w:numPr>
        <w:shd w:val="clear" w:color="auto" w:fill="000000"/>
        <w:spacing w:beforeAutospacing="1" w:after="0" w:afterAutospacing="1" w:line="163" w:lineRule="atLeast"/>
        <w:textAlignment w:val="baseline"/>
        <w:rPr>
          <w:rFonts w:ascii="Arial" w:eastAsia="Times New Roman" w:hAnsi="Arial" w:cs="Arial"/>
          <w:color w:val="9D9D9F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9D9D9F"/>
          <w:sz w:val="16"/>
          <w:szCs w:val="16"/>
          <w:lang w:eastAsia="ru-RU"/>
        </w:rPr>
        <w:drawing>
          <wp:inline distT="0" distB="0" distL="0" distR="0">
            <wp:extent cx="5908040" cy="3813175"/>
            <wp:effectExtent l="19050" t="0" r="0" b="0"/>
            <wp:docPr id="1" name="Рисунок 1" descr="http://www.popmeh.ru/upload/iblock/b7f/b7ff74d08be1b626df13e81a4297b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pmeh.ru/upload/iblock/b7f/b7ff74d08be1b626df13e81a4297b2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467" w:rsidRPr="00990467" w:rsidRDefault="00990467" w:rsidP="00990467">
      <w:pPr>
        <w:numPr>
          <w:ilvl w:val="0"/>
          <w:numId w:val="1"/>
        </w:numPr>
        <w:shd w:val="clear" w:color="auto" w:fill="000000"/>
        <w:spacing w:beforeAutospacing="1" w:after="0" w:afterAutospacing="1" w:line="163" w:lineRule="atLeast"/>
        <w:textAlignment w:val="baseline"/>
        <w:rPr>
          <w:rFonts w:ascii="Arial" w:eastAsia="Times New Roman" w:hAnsi="Arial" w:cs="Arial"/>
          <w:color w:val="9D9D9F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9D9D9F"/>
          <w:sz w:val="16"/>
          <w:szCs w:val="16"/>
          <w:lang w:eastAsia="ru-RU"/>
        </w:rPr>
        <w:drawing>
          <wp:inline distT="0" distB="0" distL="0" distR="0">
            <wp:extent cx="5908040" cy="3813175"/>
            <wp:effectExtent l="19050" t="0" r="0" b="0"/>
            <wp:docPr id="2" name="Рисунок 2" descr="http://www.popmeh.ru/upload/iblock/6ea/6ea00c6b38671f009ab477d12b57a6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opmeh.ru/upload/iblock/6ea/6ea00c6b38671f009ab477d12b57a6c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467" w:rsidRPr="00990467" w:rsidRDefault="00990467" w:rsidP="00990467">
      <w:pPr>
        <w:numPr>
          <w:ilvl w:val="0"/>
          <w:numId w:val="1"/>
        </w:numPr>
        <w:shd w:val="clear" w:color="auto" w:fill="000000"/>
        <w:spacing w:beforeAutospacing="1" w:after="0" w:afterAutospacing="1" w:line="163" w:lineRule="atLeast"/>
        <w:textAlignment w:val="baseline"/>
        <w:rPr>
          <w:rFonts w:ascii="Arial" w:eastAsia="Times New Roman" w:hAnsi="Arial" w:cs="Arial"/>
          <w:color w:val="9D9D9F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9D9D9F"/>
          <w:sz w:val="16"/>
          <w:szCs w:val="16"/>
          <w:lang w:eastAsia="ru-RU"/>
        </w:rPr>
        <w:lastRenderedPageBreak/>
        <w:drawing>
          <wp:inline distT="0" distB="0" distL="0" distR="0">
            <wp:extent cx="5908040" cy="3813175"/>
            <wp:effectExtent l="19050" t="0" r="0" b="0"/>
            <wp:docPr id="3" name="Рисунок 3" descr="http://www.popmeh.ru/upload/iblock/438/4380b6c267991712dff3b41abd0a64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opmeh.ru/upload/iblock/438/4380b6c267991712dff3b41abd0a640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467" w:rsidRPr="00990467" w:rsidRDefault="00990467" w:rsidP="00990467">
      <w:pPr>
        <w:numPr>
          <w:ilvl w:val="0"/>
          <w:numId w:val="1"/>
        </w:numPr>
        <w:shd w:val="clear" w:color="auto" w:fill="000000"/>
        <w:spacing w:beforeAutospacing="1" w:after="0" w:afterAutospacing="1" w:line="163" w:lineRule="atLeast"/>
        <w:textAlignment w:val="baseline"/>
        <w:rPr>
          <w:rFonts w:ascii="Arial" w:eastAsia="Times New Roman" w:hAnsi="Arial" w:cs="Arial"/>
          <w:color w:val="9D9D9F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9D9D9F"/>
          <w:sz w:val="16"/>
          <w:szCs w:val="16"/>
          <w:lang w:eastAsia="ru-RU"/>
        </w:rPr>
        <w:drawing>
          <wp:inline distT="0" distB="0" distL="0" distR="0">
            <wp:extent cx="5908040" cy="3813175"/>
            <wp:effectExtent l="19050" t="0" r="0" b="0"/>
            <wp:docPr id="4" name="Рисунок 4" descr="http://www.popmeh.ru/upload/iblock/d9b/d9bfa99e7f7b81b224e1620ce43d9f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opmeh.ru/upload/iblock/d9b/d9bfa99e7f7b81b224e1620ce43d9fb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467" w:rsidRPr="00990467" w:rsidRDefault="00990467" w:rsidP="00990467">
      <w:pPr>
        <w:numPr>
          <w:ilvl w:val="0"/>
          <w:numId w:val="1"/>
        </w:numPr>
        <w:shd w:val="clear" w:color="auto" w:fill="000000"/>
        <w:spacing w:beforeAutospacing="1" w:after="0" w:afterAutospacing="1" w:line="163" w:lineRule="atLeast"/>
        <w:textAlignment w:val="baseline"/>
        <w:rPr>
          <w:rFonts w:ascii="Arial" w:eastAsia="Times New Roman" w:hAnsi="Arial" w:cs="Arial"/>
          <w:color w:val="9D9D9F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9D9D9F"/>
          <w:sz w:val="16"/>
          <w:szCs w:val="16"/>
          <w:lang w:eastAsia="ru-RU"/>
        </w:rPr>
        <w:lastRenderedPageBreak/>
        <w:drawing>
          <wp:inline distT="0" distB="0" distL="0" distR="0">
            <wp:extent cx="5908040" cy="3813175"/>
            <wp:effectExtent l="19050" t="0" r="0" b="0"/>
            <wp:docPr id="5" name="Рисунок 5" descr="http://www.popmeh.ru/upload/iblock/437/43701194c4b05a161132a679826219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opmeh.ru/upload/iblock/437/43701194c4b05a161132a6798262194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040" cy="381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467" w:rsidRPr="00990467" w:rsidRDefault="00990467" w:rsidP="00990467">
      <w:pPr>
        <w:shd w:val="clear" w:color="auto" w:fill="FFFFFF"/>
        <w:spacing w:after="0" w:line="225" w:lineRule="atLeast"/>
        <w:jc w:val="both"/>
        <w:textAlignment w:val="baseline"/>
        <w:rPr>
          <w:rFonts w:eastAsia="Times New Roman" w:cs="Arial"/>
          <w:sz w:val="24"/>
          <w:szCs w:val="24"/>
          <w:lang w:eastAsia="ru-RU"/>
        </w:rPr>
      </w:pPr>
      <w:r w:rsidRPr="00990467">
        <w:rPr>
          <w:rFonts w:eastAsia="Times New Roman" w:cs="Arial"/>
          <w:sz w:val="24"/>
          <w:szCs w:val="24"/>
          <w:lang w:eastAsia="ru-RU"/>
        </w:rPr>
        <w:t xml:space="preserve">Новая компания во главе с американским бизнесменом </w:t>
      </w:r>
      <w:proofErr w:type="spellStart"/>
      <w:r w:rsidRPr="00990467">
        <w:rPr>
          <w:rFonts w:eastAsia="Times New Roman" w:cs="Arial"/>
          <w:sz w:val="24"/>
          <w:szCs w:val="24"/>
          <w:lang w:eastAsia="ru-RU"/>
        </w:rPr>
        <w:t>Тревором</w:t>
      </w:r>
      <w:proofErr w:type="spellEnd"/>
      <w:r w:rsidRPr="00990467">
        <w:rPr>
          <w:rFonts w:eastAsia="Times New Roman" w:cs="Arial"/>
          <w:sz w:val="24"/>
          <w:szCs w:val="24"/>
          <w:lang w:eastAsia="ru-RU"/>
        </w:rPr>
        <w:t xml:space="preserve"> Милтоном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 w:rsidRPr="00990467">
        <w:rPr>
          <w:rFonts w:eastAsia="Times New Roman" w:cs="Arial"/>
          <w:sz w:val="24"/>
          <w:szCs w:val="24"/>
          <w:lang w:eastAsia="ru-RU"/>
        </w:rPr>
        <w:fldChar w:fldCharType="begin"/>
      </w:r>
      <w:r w:rsidRPr="00990467">
        <w:rPr>
          <w:rFonts w:eastAsia="Times New Roman" w:cs="Arial"/>
          <w:sz w:val="24"/>
          <w:szCs w:val="24"/>
          <w:lang w:eastAsia="ru-RU"/>
        </w:rPr>
        <w:instrText xml:space="preserve"> HYPERLINK "http://www.motor1.com/news/62664/nikola-motors-steals-teslas-first-name-wants-to-build-clean-semis" \t "_blank" </w:instrText>
      </w:r>
      <w:r w:rsidRPr="00990467">
        <w:rPr>
          <w:rFonts w:eastAsia="Times New Roman" w:cs="Arial"/>
          <w:sz w:val="24"/>
          <w:szCs w:val="24"/>
          <w:lang w:eastAsia="ru-RU"/>
        </w:rPr>
        <w:fldChar w:fldCharType="separate"/>
      </w:r>
      <w:r w:rsidRPr="00990467">
        <w:rPr>
          <w:rFonts w:eastAsia="Times New Roman" w:cs="Arial"/>
          <w:sz w:val="24"/>
          <w:szCs w:val="24"/>
          <w:lang w:eastAsia="ru-RU"/>
        </w:rPr>
        <w:t>объяв</w:t>
      </w:r>
      <w:r w:rsidRPr="00990467">
        <w:rPr>
          <w:rFonts w:eastAsia="Times New Roman" w:cs="Arial"/>
          <w:sz w:val="24"/>
          <w:szCs w:val="24"/>
          <w:lang w:eastAsia="ru-RU"/>
        </w:rPr>
        <w:t>и</w:t>
      </w:r>
      <w:r w:rsidRPr="00990467">
        <w:rPr>
          <w:rFonts w:eastAsia="Times New Roman" w:cs="Arial"/>
          <w:sz w:val="24"/>
          <w:szCs w:val="24"/>
          <w:lang w:eastAsia="ru-RU"/>
        </w:rPr>
        <w:t>ла</w:t>
      </w:r>
      <w:r w:rsidRPr="00990467">
        <w:rPr>
          <w:rFonts w:eastAsia="Times New Roman" w:cs="Arial"/>
          <w:sz w:val="24"/>
          <w:szCs w:val="24"/>
          <w:lang w:eastAsia="ru-RU"/>
        </w:rPr>
        <w:fldChar w:fldCharType="end"/>
      </w:r>
      <w:r w:rsidRPr="00990467">
        <w:rPr>
          <w:rFonts w:eastAsia="Times New Roman" w:cs="Arial"/>
          <w:sz w:val="24"/>
          <w:szCs w:val="24"/>
          <w:lang w:eastAsia="ru-RU"/>
        </w:rPr>
        <w:t> о разработке сразу двух моделей, причём вовсе не легковых — гибридного грузовика мо</w:t>
      </w:r>
      <w:r w:rsidRPr="00990467">
        <w:rPr>
          <w:rFonts w:eastAsia="Times New Roman" w:cs="Arial"/>
          <w:sz w:val="24"/>
          <w:szCs w:val="24"/>
          <w:lang w:eastAsia="ru-RU"/>
        </w:rPr>
        <w:t>щ</w:t>
      </w:r>
      <w:r w:rsidRPr="00990467">
        <w:rPr>
          <w:rFonts w:eastAsia="Times New Roman" w:cs="Arial"/>
          <w:sz w:val="24"/>
          <w:szCs w:val="24"/>
          <w:lang w:eastAsia="ru-RU"/>
        </w:rPr>
        <w:t>ностью 2000 лошадиных сил и электрического багги мощностью 520 лошадиных сил.</w:t>
      </w:r>
    </w:p>
    <w:p w:rsidR="00990467" w:rsidRPr="00990467" w:rsidRDefault="00990467" w:rsidP="00990467">
      <w:pPr>
        <w:pStyle w:val="a4"/>
        <w:shd w:val="clear" w:color="auto" w:fill="FFFFFF"/>
        <w:spacing w:before="0" w:beforeAutospacing="0" w:after="123" w:afterAutospacing="0" w:line="225" w:lineRule="atLeast"/>
        <w:jc w:val="both"/>
        <w:textAlignment w:val="baseline"/>
        <w:rPr>
          <w:rFonts w:asciiTheme="minorHAnsi" w:hAnsiTheme="minorHAnsi" w:cs="Arial"/>
        </w:rPr>
      </w:pPr>
      <w:r w:rsidRPr="00990467">
        <w:rPr>
          <w:rFonts w:asciiTheme="minorHAnsi" w:hAnsiTheme="minorHAnsi" w:cs="Arial"/>
        </w:rPr>
        <w:t xml:space="preserve">Грузовой «гибрид» </w:t>
      </w:r>
      <w:proofErr w:type="spellStart"/>
      <w:r w:rsidRPr="00990467">
        <w:rPr>
          <w:rFonts w:asciiTheme="minorHAnsi" w:hAnsiTheme="minorHAnsi" w:cs="Arial"/>
        </w:rPr>
        <w:t>Nikola</w:t>
      </w:r>
      <w:proofErr w:type="spellEnd"/>
      <w:r w:rsidRPr="00990467">
        <w:rPr>
          <w:rFonts w:asciiTheme="minorHAnsi" w:hAnsiTheme="minorHAnsi" w:cs="Arial"/>
        </w:rPr>
        <w:t xml:space="preserve"> </w:t>
      </w:r>
      <w:proofErr w:type="spellStart"/>
      <w:r w:rsidRPr="00990467">
        <w:rPr>
          <w:rFonts w:asciiTheme="minorHAnsi" w:hAnsiTheme="minorHAnsi" w:cs="Arial"/>
        </w:rPr>
        <w:t>One</w:t>
      </w:r>
      <w:proofErr w:type="spellEnd"/>
      <w:r w:rsidRPr="00990467">
        <w:rPr>
          <w:rFonts w:asciiTheme="minorHAnsi" w:hAnsiTheme="minorHAnsi" w:cs="Arial"/>
        </w:rPr>
        <w:t xml:space="preserve"> оборудуют набором аккумуляторов емкостью 320 киловатт-часов, который будет заряжаться с помощью турбины, работающей, по словам разработчиков, на любом виде горючего. Запас хода превысит 1900 километров, а стоимость составит 375 т</w:t>
      </w:r>
      <w:r w:rsidRPr="00990467">
        <w:rPr>
          <w:rFonts w:asciiTheme="minorHAnsi" w:hAnsiTheme="minorHAnsi" w:cs="Arial"/>
        </w:rPr>
        <w:t>ы</w:t>
      </w:r>
      <w:r w:rsidRPr="00990467">
        <w:rPr>
          <w:rFonts w:asciiTheme="minorHAnsi" w:hAnsiTheme="minorHAnsi" w:cs="Arial"/>
        </w:rPr>
        <w:t>сяч долларов. Большинство агрегатов, как говорят в </w:t>
      </w:r>
      <w:proofErr w:type="spellStart"/>
      <w:r w:rsidRPr="00990467">
        <w:rPr>
          <w:rFonts w:asciiTheme="minorHAnsi" w:hAnsiTheme="minorHAnsi" w:cs="Arial"/>
        </w:rPr>
        <w:t>Nikola</w:t>
      </w:r>
      <w:proofErr w:type="spellEnd"/>
      <w:r w:rsidRPr="00990467">
        <w:rPr>
          <w:rFonts w:asciiTheme="minorHAnsi" w:hAnsiTheme="minorHAnsi" w:cs="Arial"/>
        </w:rPr>
        <w:t xml:space="preserve"> </w:t>
      </w:r>
      <w:proofErr w:type="spellStart"/>
      <w:r w:rsidRPr="00990467">
        <w:rPr>
          <w:rFonts w:asciiTheme="minorHAnsi" w:hAnsiTheme="minorHAnsi" w:cs="Arial"/>
        </w:rPr>
        <w:t>Motor</w:t>
      </w:r>
      <w:proofErr w:type="spellEnd"/>
      <w:r w:rsidRPr="00990467">
        <w:rPr>
          <w:rFonts w:asciiTheme="minorHAnsi" w:hAnsiTheme="minorHAnsi" w:cs="Arial"/>
        </w:rPr>
        <w:t>, будет разработано самосто</w:t>
      </w:r>
      <w:r w:rsidRPr="00990467">
        <w:rPr>
          <w:rFonts w:asciiTheme="minorHAnsi" w:hAnsiTheme="minorHAnsi" w:cs="Arial"/>
        </w:rPr>
        <w:t>я</w:t>
      </w:r>
      <w:r w:rsidRPr="00990467">
        <w:rPr>
          <w:rFonts w:asciiTheme="minorHAnsi" w:hAnsiTheme="minorHAnsi" w:cs="Arial"/>
        </w:rPr>
        <w:t>тельно, причём инженеры обещают, что 2000-сильный грузовик получит уникальную незав</w:t>
      </w:r>
      <w:r w:rsidRPr="00990467">
        <w:rPr>
          <w:rFonts w:asciiTheme="minorHAnsi" w:hAnsiTheme="minorHAnsi" w:cs="Arial"/>
        </w:rPr>
        <w:t>и</w:t>
      </w:r>
      <w:r w:rsidRPr="00990467">
        <w:rPr>
          <w:rFonts w:asciiTheme="minorHAnsi" w:hAnsiTheme="minorHAnsi" w:cs="Arial"/>
        </w:rPr>
        <w:t>симую подвеску.</w:t>
      </w:r>
    </w:p>
    <w:p w:rsidR="00990467" w:rsidRPr="00990467" w:rsidRDefault="00990467" w:rsidP="00990467">
      <w:pPr>
        <w:pStyle w:val="a4"/>
        <w:shd w:val="clear" w:color="auto" w:fill="FFFFFF"/>
        <w:spacing w:before="0" w:beforeAutospacing="0" w:after="123" w:afterAutospacing="0" w:line="225" w:lineRule="atLeast"/>
        <w:jc w:val="both"/>
        <w:textAlignment w:val="baseline"/>
        <w:rPr>
          <w:rFonts w:asciiTheme="minorHAnsi" w:hAnsiTheme="minorHAnsi" w:cs="Arial"/>
        </w:rPr>
      </w:pPr>
      <w:r w:rsidRPr="00990467">
        <w:rPr>
          <w:rFonts w:asciiTheme="minorHAnsi" w:hAnsiTheme="minorHAnsi" w:cs="Arial"/>
        </w:rPr>
        <w:t xml:space="preserve">Багги </w:t>
      </w:r>
      <w:proofErr w:type="spellStart"/>
      <w:r w:rsidRPr="00990467">
        <w:rPr>
          <w:rFonts w:asciiTheme="minorHAnsi" w:hAnsiTheme="minorHAnsi" w:cs="Arial"/>
        </w:rPr>
        <w:t>Nikola</w:t>
      </w:r>
      <w:proofErr w:type="spellEnd"/>
      <w:r w:rsidRPr="00990467">
        <w:rPr>
          <w:rFonts w:asciiTheme="minorHAnsi" w:hAnsiTheme="minorHAnsi" w:cs="Arial"/>
        </w:rPr>
        <w:t xml:space="preserve"> </w:t>
      </w:r>
      <w:proofErr w:type="spellStart"/>
      <w:r w:rsidRPr="00990467">
        <w:rPr>
          <w:rFonts w:asciiTheme="minorHAnsi" w:hAnsiTheme="minorHAnsi" w:cs="Arial"/>
        </w:rPr>
        <w:t>Zero</w:t>
      </w:r>
      <w:proofErr w:type="spellEnd"/>
      <w:r w:rsidRPr="00990467">
        <w:rPr>
          <w:rFonts w:asciiTheme="minorHAnsi" w:hAnsiTheme="minorHAnsi" w:cs="Arial"/>
        </w:rPr>
        <w:t xml:space="preserve"> построят на лёгкой трубчатой раме и оборудуют набором аккумуляторов ё</w:t>
      </w:r>
      <w:r w:rsidRPr="00990467">
        <w:rPr>
          <w:rFonts w:asciiTheme="minorHAnsi" w:hAnsiTheme="minorHAnsi" w:cs="Arial"/>
        </w:rPr>
        <w:t>м</w:t>
      </w:r>
      <w:r w:rsidRPr="00990467">
        <w:rPr>
          <w:rFonts w:asciiTheme="minorHAnsi" w:hAnsiTheme="minorHAnsi" w:cs="Arial"/>
        </w:rPr>
        <w:t>костью 50 киловатт-часов, который обеспечит запас хода до 240 километров. Пожалуй, это б</w:t>
      </w:r>
      <w:r w:rsidRPr="00990467">
        <w:rPr>
          <w:rFonts w:asciiTheme="minorHAnsi" w:hAnsiTheme="minorHAnsi" w:cs="Arial"/>
        </w:rPr>
        <w:t>у</w:t>
      </w:r>
      <w:r w:rsidRPr="00990467">
        <w:rPr>
          <w:rFonts w:asciiTheme="minorHAnsi" w:hAnsiTheme="minorHAnsi" w:cs="Arial"/>
        </w:rPr>
        <w:t xml:space="preserve">дет самый </w:t>
      </w:r>
      <w:proofErr w:type="spellStart"/>
      <w:r w:rsidRPr="00990467">
        <w:rPr>
          <w:rFonts w:asciiTheme="minorHAnsi" w:hAnsiTheme="minorHAnsi" w:cs="Arial"/>
        </w:rPr>
        <w:t>внедорожный</w:t>
      </w:r>
      <w:proofErr w:type="spellEnd"/>
      <w:r w:rsidRPr="00990467">
        <w:rPr>
          <w:rFonts w:asciiTheme="minorHAnsi" w:hAnsiTheme="minorHAnsi" w:cs="Arial"/>
        </w:rPr>
        <w:t xml:space="preserve"> электромобиль — дорожный просвет обещает составить </w:t>
      </w:r>
      <w:proofErr w:type="gramStart"/>
      <w:r w:rsidRPr="00990467">
        <w:rPr>
          <w:rFonts w:asciiTheme="minorHAnsi" w:hAnsiTheme="minorHAnsi" w:cs="Arial"/>
        </w:rPr>
        <w:t>гигантские</w:t>
      </w:r>
      <w:proofErr w:type="gramEnd"/>
      <w:r w:rsidRPr="00990467">
        <w:rPr>
          <w:rFonts w:asciiTheme="minorHAnsi" w:hAnsiTheme="minorHAnsi" w:cs="Arial"/>
        </w:rPr>
        <w:t xml:space="preserve"> 37 сантиметров. Причём 520-сильный багги сможет катапультироваться с места до 100 км/ч примерно за три секунды. Его стоимость составит 42 тысячи долларов.</w:t>
      </w:r>
    </w:p>
    <w:p w:rsidR="00990467" w:rsidRPr="00990467" w:rsidRDefault="00990467" w:rsidP="00990467">
      <w:pPr>
        <w:pStyle w:val="a4"/>
        <w:shd w:val="clear" w:color="auto" w:fill="FFFFFF"/>
        <w:spacing w:before="0" w:beforeAutospacing="0" w:after="123" w:afterAutospacing="0" w:line="225" w:lineRule="atLeast"/>
        <w:jc w:val="both"/>
        <w:textAlignment w:val="baseline"/>
        <w:rPr>
          <w:rFonts w:asciiTheme="minorHAnsi" w:hAnsiTheme="minorHAnsi" w:cs="Arial"/>
        </w:rPr>
      </w:pPr>
      <w:r w:rsidRPr="00990467">
        <w:rPr>
          <w:rFonts w:asciiTheme="minorHAnsi" w:hAnsiTheme="minorHAnsi" w:cs="Arial"/>
        </w:rPr>
        <w:t xml:space="preserve">Несмотря на то, что перспективные разработки </w:t>
      </w:r>
      <w:proofErr w:type="spellStart"/>
      <w:r w:rsidRPr="00990467">
        <w:rPr>
          <w:rFonts w:asciiTheme="minorHAnsi" w:hAnsiTheme="minorHAnsi" w:cs="Arial"/>
        </w:rPr>
        <w:t>Nikola</w:t>
      </w:r>
      <w:proofErr w:type="spellEnd"/>
      <w:r w:rsidRPr="00990467">
        <w:rPr>
          <w:rFonts w:asciiTheme="minorHAnsi" w:hAnsiTheme="minorHAnsi" w:cs="Arial"/>
        </w:rPr>
        <w:t xml:space="preserve"> </w:t>
      </w:r>
      <w:proofErr w:type="spellStart"/>
      <w:r w:rsidRPr="00990467">
        <w:rPr>
          <w:rFonts w:asciiTheme="minorHAnsi" w:hAnsiTheme="minorHAnsi" w:cs="Arial"/>
        </w:rPr>
        <w:t>Motor</w:t>
      </w:r>
      <w:proofErr w:type="spellEnd"/>
      <w:r w:rsidRPr="00990467">
        <w:rPr>
          <w:rFonts w:asciiTheme="minorHAnsi" w:hAnsiTheme="minorHAnsi" w:cs="Arial"/>
        </w:rPr>
        <w:t xml:space="preserve"> пока существуют лишь на экране монитора, американцы уже начали принимать предварительные заказы на модели </w:t>
      </w:r>
      <w:proofErr w:type="spellStart"/>
      <w:r w:rsidRPr="00990467">
        <w:rPr>
          <w:rFonts w:asciiTheme="minorHAnsi" w:hAnsiTheme="minorHAnsi" w:cs="Arial"/>
        </w:rPr>
        <w:t>Zero</w:t>
      </w:r>
      <w:proofErr w:type="spellEnd"/>
      <w:r w:rsidRPr="00990467">
        <w:rPr>
          <w:rFonts w:asciiTheme="minorHAnsi" w:hAnsiTheme="minorHAnsi" w:cs="Arial"/>
        </w:rPr>
        <w:t xml:space="preserve"> и </w:t>
      </w:r>
      <w:proofErr w:type="spellStart"/>
      <w:r w:rsidRPr="00990467">
        <w:rPr>
          <w:rFonts w:asciiTheme="minorHAnsi" w:hAnsiTheme="minorHAnsi" w:cs="Arial"/>
        </w:rPr>
        <w:t>One</w:t>
      </w:r>
      <w:proofErr w:type="spellEnd"/>
      <w:r w:rsidRPr="00990467">
        <w:rPr>
          <w:rFonts w:asciiTheme="minorHAnsi" w:hAnsiTheme="minorHAnsi" w:cs="Arial"/>
        </w:rPr>
        <w:t>. Предоплата за багги составляет 750 долларов, а за грузовик — 1500 долларов. Ходовые прот</w:t>
      </w:r>
      <w:r w:rsidRPr="00990467">
        <w:rPr>
          <w:rFonts w:asciiTheme="minorHAnsi" w:hAnsiTheme="minorHAnsi" w:cs="Arial"/>
        </w:rPr>
        <w:t>о</w:t>
      </w:r>
      <w:r w:rsidRPr="00990467">
        <w:rPr>
          <w:rFonts w:asciiTheme="minorHAnsi" w:hAnsiTheme="minorHAnsi" w:cs="Arial"/>
        </w:rPr>
        <w:t>типы машин должны быть представлены до конца текущего года.</w:t>
      </w:r>
    </w:p>
    <w:p w:rsidR="005D00A0" w:rsidRDefault="005D00A0"/>
    <w:sectPr w:rsidR="005D00A0" w:rsidSect="0099046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765A"/>
    <w:multiLevelType w:val="multilevel"/>
    <w:tmpl w:val="651E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autoHyphenation/>
  <w:characterSpacingControl w:val="doNotCompress"/>
  <w:compat/>
  <w:rsids>
    <w:rsidRoot w:val="00990467"/>
    <w:rsid w:val="005D00A0"/>
    <w:rsid w:val="0099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0A0"/>
  </w:style>
  <w:style w:type="paragraph" w:styleId="1">
    <w:name w:val="heading 1"/>
    <w:basedOn w:val="a"/>
    <w:link w:val="10"/>
    <w:uiPriority w:val="9"/>
    <w:qFormat/>
    <w:rsid w:val="00990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0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990467"/>
  </w:style>
  <w:style w:type="character" w:styleId="a3">
    <w:name w:val="Hyperlink"/>
    <w:basedOn w:val="a0"/>
    <w:uiPriority w:val="99"/>
    <w:semiHidden/>
    <w:unhideWhenUsed/>
    <w:rsid w:val="00990467"/>
    <w:rPr>
      <w:color w:val="0000FF"/>
      <w:u w:val="single"/>
    </w:rPr>
  </w:style>
  <w:style w:type="character" w:customStyle="1" w:styleId="article-comments-counter-placeholder">
    <w:name w:val="article-comments-counter-placeholder"/>
    <w:basedOn w:val="a0"/>
    <w:rsid w:val="00990467"/>
  </w:style>
  <w:style w:type="paragraph" w:styleId="a4">
    <w:name w:val="Normal (Web)"/>
    <w:basedOn w:val="a"/>
    <w:uiPriority w:val="99"/>
    <w:semiHidden/>
    <w:unhideWhenUsed/>
    <w:rsid w:val="00990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0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4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65626">
              <w:marLeft w:val="0"/>
              <w:marRight w:val="0"/>
              <w:marTop w:val="133"/>
              <w:marBottom w:val="21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39791">
              <w:marLeft w:val="0"/>
              <w:marRight w:val="0"/>
              <w:marTop w:val="61"/>
              <w:marBottom w:val="1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34147">
                  <w:marLeft w:val="7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49051">
                  <w:marLeft w:val="7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14723">
                  <w:marLeft w:val="0"/>
                  <w:marRight w:val="0"/>
                  <w:marTop w:val="0"/>
                  <w:marBottom w:val="2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5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18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283</Words>
  <Characters>1618</Characters>
  <Application>Microsoft Office Word</Application>
  <DocSecurity>0</DocSecurity>
  <Lines>13</Lines>
  <Paragraphs>3</Paragraphs>
  <ScaleCrop>false</ScaleCrop>
  <Company>Microsoft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2016-05-12T13:46:00Z</dcterms:created>
  <dcterms:modified xsi:type="dcterms:W3CDTF">2016-05-12T13:49:00Z</dcterms:modified>
</cp:coreProperties>
</file>